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F9E87" w14:textId="77777777" w:rsidR="009A7AD2" w:rsidRDefault="009A7AD2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40BFF0B1" w14:textId="77777777" w:rsidR="00147EE3" w:rsidRDefault="00147EE3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6C3B7E79" w14:textId="77777777" w:rsidR="00147EE3" w:rsidRDefault="00147EE3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7811395A" w14:textId="77777777" w:rsidR="00147EE3" w:rsidRPr="00BF4D51" w:rsidRDefault="00147EE3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  <w:u w:val="single"/>
        </w:rPr>
      </w:pPr>
    </w:p>
    <w:p w14:paraId="47B8747E" w14:textId="7C7039EE" w:rsidR="006B436C" w:rsidRDefault="00AC56E1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r w:rsidRPr="00BF4D51">
        <w:rPr>
          <w:rFonts w:ascii="Calibri" w:hAnsi="Calibri" w:cs="Calibri"/>
          <w:b/>
          <w:bCs/>
          <w:color w:val="000000" w:themeColor="text1"/>
          <w:sz w:val="20"/>
          <w:szCs w:val="20"/>
        </w:rPr>
        <w:t>TEMA DE PROIECTARE</w:t>
      </w:r>
      <w:r w:rsidR="00BF4D51">
        <w:rPr>
          <w:rFonts w:ascii="Calibri" w:hAnsi="Calibri" w:cs="Calibri"/>
          <w:b/>
          <w:bCs/>
          <w:color w:val="000000" w:themeColor="text1"/>
          <w:sz w:val="20"/>
          <w:szCs w:val="20"/>
        </w:rPr>
        <w:t xml:space="preserve"> PENTRU PUG </w:t>
      </w:r>
      <w:r w:rsidR="00450B7B">
        <w:rPr>
          <w:rFonts w:ascii="Calibri" w:hAnsi="Calibri" w:cs="Calibri"/>
          <w:b/>
          <w:bCs/>
          <w:color w:val="000000" w:themeColor="text1"/>
          <w:sz w:val="20"/>
          <w:szCs w:val="20"/>
        </w:rPr>
        <w:t>VALEA CIORII</w:t>
      </w:r>
    </w:p>
    <w:p w14:paraId="1F012D83" w14:textId="77777777" w:rsidR="00BF4D51" w:rsidRPr="00BF4D51" w:rsidRDefault="00BF4D51" w:rsidP="00BF4D51">
      <w:pPr>
        <w:tabs>
          <w:tab w:val="left" w:pos="426"/>
        </w:tabs>
        <w:spacing w:after="0" w:line="360" w:lineRule="auto"/>
        <w:ind w:right="-46"/>
        <w:jc w:val="center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C3883A7" w14:textId="377C97B0" w:rsidR="00A53F19" w:rsidRDefault="00AC56E1" w:rsidP="009075FA">
      <w:pPr>
        <w:spacing w:after="0"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  <w:r w:rsidRPr="00AC56E1">
        <w:rPr>
          <w:rFonts w:ascii="Calibri" w:hAnsi="Calibri" w:cs="Calibri"/>
          <w:sz w:val="20"/>
          <w:szCs w:val="20"/>
        </w:rPr>
        <w:t>Planul Urbanistic General actualizat va trebui să identifice zonele şi sub-zonele spre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>care ar trebui direcționată dezvoltarea oraşului şi să prescrie indicatori urbanistici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>atractivi, în condiţiile asigurării unei dezvoltări sustenabile pentru aceste zone. În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>acelaşi timp, trebuie prevăzute rezolvări clare pentru cât mai multe din situaţiile</w:t>
      </w:r>
      <w:r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 xml:space="preserve">speciale care apar în </w:t>
      </w:r>
      <w:r>
        <w:rPr>
          <w:rFonts w:ascii="Calibri" w:hAnsi="Calibri" w:cs="Calibri"/>
          <w:sz w:val="20"/>
          <w:szCs w:val="20"/>
        </w:rPr>
        <w:t>comună.</w:t>
      </w:r>
    </w:p>
    <w:p w14:paraId="6CEB9E8B" w14:textId="3E64B958" w:rsidR="00AC56E1" w:rsidRDefault="00AC56E1" w:rsidP="00450B7B">
      <w:pPr>
        <w:spacing w:line="360" w:lineRule="auto"/>
        <w:ind w:firstLine="708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Discuțiile se vor concluziona </w:t>
      </w:r>
      <w:r w:rsidRPr="00AC56E1">
        <w:rPr>
          <w:rFonts w:ascii="Calibri" w:hAnsi="Calibri" w:cs="Calibri"/>
          <w:b/>
          <w:bCs/>
          <w:sz w:val="20"/>
          <w:szCs w:val="20"/>
        </w:rPr>
        <w:t xml:space="preserve">în TEMA DE PROIECTARE pentru </w:t>
      </w:r>
      <w:r w:rsidRPr="00450B7B">
        <w:rPr>
          <w:rFonts w:ascii="Calibri" w:hAnsi="Calibri" w:cs="Calibri"/>
          <w:b/>
          <w:bCs/>
          <w:sz w:val="20"/>
          <w:szCs w:val="20"/>
        </w:rPr>
        <w:t>docume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>ntat</w:t>
      </w:r>
      <w:r w:rsidR="00450B7B">
        <w:rPr>
          <w:rFonts w:ascii="Calibri" w:hAnsi="Calibri" w:cs="Calibri"/>
          <w:b/>
          <w:bCs/>
          <w:sz w:val="20"/>
          <w:szCs w:val="20"/>
        </w:rPr>
        <w:t>ia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 de urbanism </w:t>
      </w:r>
      <w:r w:rsidR="00450B7B">
        <w:rPr>
          <w:rFonts w:ascii="Calibri" w:hAnsi="Calibri" w:cs="Calibri"/>
          <w:b/>
          <w:bCs/>
          <w:sz w:val="20"/>
          <w:szCs w:val="20"/>
        </w:rPr>
        <w:t>:  E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laborare </w:t>
      </w:r>
      <w:r w:rsidR="00450B7B">
        <w:rPr>
          <w:rFonts w:ascii="Calibri" w:hAnsi="Calibri" w:cs="Calibri"/>
          <w:b/>
          <w:bCs/>
          <w:sz w:val="20"/>
          <w:szCs w:val="20"/>
        </w:rPr>
        <w:t>P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lan </w:t>
      </w:r>
      <w:r w:rsidR="00450B7B">
        <w:rPr>
          <w:rFonts w:ascii="Calibri" w:hAnsi="Calibri" w:cs="Calibri"/>
          <w:b/>
          <w:bCs/>
          <w:sz w:val="20"/>
          <w:szCs w:val="20"/>
        </w:rPr>
        <w:t>U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rbanistic </w:t>
      </w:r>
      <w:r w:rsidR="00450B7B">
        <w:rPr>
          <w:rFonts w:ascii="Calibri" w:hAnsi="Calibri" w:cs="Calibri"/>
          <w:b/>
          <w:bCs/>
          <w:sz w:val="20"/>
          <w:szCs w:val="20"/>
        </w:rPr>
        <w:t>G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>eneral în format digital</w:t>
      </w:r>
      <w:r w:rsidR="00450B7B">
        <w:rPr>
          <w:rFonts w:ascii="Calibri" w:hAnsi="Calibri" w:cs="Calibri"/>
          <w:b/>
          <w:bCs/>
          <w:sz w:val="20"/>
          <w:szCs w:val="20"/>
        </w:rPr>
        <w:t xml:space="preserve"> a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l Comunei </w:t>
      </w:r>
      <w:r w:rsidR="0091202B">
        <w:rPr>
          <w:rFonts w:ascii="Calibri" w:hAnsi="Calibri" w:cs="Calibri"/>
          <w:b/>
          <w:bCs/>
          <w:sz w:val="20"/>
          <w:szCs w:val="20"/>
        </w:rPr>
        <w:t>Horodnic de sus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, </w:t>
      </w:r>
      <w:r w:rsidR="00450B7B">
        <w:rPr>
          <w:rFonts w:ascii="Calibri" w:hAnsi="Calibri" w:cs="Calibri"/>
          <w:b/>
          <w:bCs/>
          <w:sz w:val="20"/>
          <w:szCs w:val="20"/>
        </w:rPr>
        <w:t>ju</w:t>
      </w:r>
      <w:r w:rsidR="00450B7B" w:rsidRPr="00450B7B">
        <w:rPr>
          <w:rFonts w:ascii="Calibri" w:hAnsi="Calibri" w:cs="Calibri"/>
          <w:b/>
          <w:bCs/>
          <w:sz w:val="20"/>
          <w:szCs w:val="20"/>
        </w:rPr>
        <w:t xml:space="preserve">dețul </w:t>
      </w:r>
      <w:r w:rsidR="0091202B">
        <w:rPr>
          <w:rFonts w:ascii="Calibri" w:hAnsi="Calibri" w:cs="Calibri"/>
          <w:b/>
          <w:bCs/>
          <w:sz w:val="20"/>
          <w:szCs w:val="20"/>
        </w:rPr>
        <w:t>Suceava</w:t>
      </w:r>
      <w:r w:rsidRPr="00AC56E1">
        <w:rPr>
          <w:rFonts w:ascii="Calibri" w:hAnsi="Calibri" w:cs="Calibri"/>
          <w:b/>
          <w:bCs/>
          <w:sz w:val="20"/>
          <w:szCs w:val="20"/>
        </w:rPr>
        <w:t>, care va stabili</w:t>
      </w:r>
      <w:r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AC56E1">
        <w:rPr>
          <w:rFonts w:ascii="Calibri" w:hAnsi="Calibri" w:cs="Calibri"/>
          <w:b/>
          <w:bCs/>
          <w:sz w:val="20"/>
          <w:szCs w:val="20"/>
        </w:rPr>
        <w:t xml:space="preserve">obiectivele, acțiunile și măsurile de dezvoltare ale </w:t>
      </w:r>
      <w:r>
        <w:rPr>
          <w:rFonts w:ascii="Calibri" w:hAnsi="Calibri" w:cs="Calibri"/>
          <w:b/>
          <w:bCs/>
          <w:sz w:val="20"/>
          <w:szCs w:val="20"/>
        </w:rPr>
        <w:t xml:space="preserve">comunei din punctul de vedere al Primăriei </w:t>
      </w:r>
      <w:r w:rsidR="009075FA">
        <w:rPr>
          <w:rFonts w:ascii="Calibri" w:hAnsi="Calibri" w:cs="Calibri"/>
          <w:b/>
          <w:bCs/>
          <w:sz w:val="20"/>
          <w:szCs w:val="20"/>
        </w:rPr>
        <w:t>urmărind următoarele puncte:</w:t>
      </w:r>
    </w:p>
    <w:p w14:paraId="38C1D30C" w14:textId="77777777" w:rsidR="009075FA" w:rsidRDefault="009075FA" w:rsidP="009075FA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</w:t>
      </w:r>
      <w:r w:rsidR="00AC56E1" w:rsidRPr="00AC56E1">
        <w:rPr>
          <w:rFonts w:ascii="Calibri" w:hAnsi="Calibri" w:cs="Calibri"/>
          <w:sz w:val="20"/>
          <w:szCs w:val="20"/>
        </w:rPr>
        <w:t>tabilirea noilor zone de dezvoltare urbanistica pentru toate categoriile de: locuinte</w:t>
      </w:r>
      <w:r>
        <w:rPr>
          <w:rFonts w:ascii="Calibri" w:hAnsi="Calibri" w:cs="Calibri"/>
          <w:sz w:val="20"/>
          <w:szCs w:val="20"/>
        </w:rPr>
        <w:t>,</w:t>
      </w:r>
      <w:r w:rsidR="00AC56E1" w:rsidRPr="00AC56E1">
        <w:rPr>
          <w:rFonts w:ascii="Calibri" w:hAnsi="Calibri" w:cs="Calibri"/>
          <w:sz w:val="20"/>
          <w:szCs w:val="20"/>
        </w:rPr>
        <w:t xml:space="preserve"> centre de </w:t>
      </w:r>
      <w:r>
        <w:rPr>
          <w:rFonts w:ascii="Calibri" w:hAnsi="Calibri" w:cs="Calibri"/>
          <w:sz w:val="20"/>
          <w:szCs w:val="20"/>
        </w:rPr>
        <w:t>sate</w:t>
      </w:r>
      <w:r w:rsidR="00AC56E1" w:rsidRPr="00AC56E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 xml:space="preserve">zone de </w:t>
      </w:r>
      <w:r w:rsidR="00AC56E1" w:rsidRPr="00AC56E1">
        <w:rPr>
          <w:rFonts w:ascii="Calibri" w:hAnsi="Calibri" w:cs="Calibri"/>
          <w:sz w:val="20"/>
          <w:szCs w:val="20"/>
        </w:rPr>
        <w:t>servicii</w:t>
      </w:r>
      <w:r>
        <w:rPr>
          <w:rFonts w:ascii="Calibri" w:hAnsi="Calibri" w:cs="Calibri"/>
          <w:sz w:val="20"/>
          <w:szCs w:val="20"/>
        </w:rPr>
        <w:t xml:space="preserve"> si comert</w:t>
      </w:r>
      <w:r w:rsidR="00AC56E1" w:rsidRPr="00AC56E1">
        <w:rPr>
          <w:rFonts w:ascii="Calibri" w:hAnsi="Calibri" w:cs="Calibri"/>
          <w:sz w:val="20"/>
          <w:szCs w:val="20"/>
        </w:rPr>
        <w:t xml:space="preserve">, </w:t>
      </w:r>
      <w:r>
        <w:rPr>
          <w:rFonts w:ascii="Calibri" w:hAnsi="Calibri" w:cs="Calibri"/>
          <w:sz w:val="20"/>
          <w:szCs w:val="20"/>
        </w:rPr>
        <w:t>zone de</w:t>
      </w:r>
      <w:r w:rsidR="00AC56E1" w:rsidRPr="00AC56E1">
        <w:rPr>
          <w:rFonts w:ascii="Calibri" w:hAnsi="Calibri" w:cs="Calibri"/>
          <w:sz w:val="20"/>
          <w:szCs w:val="20"/>
        </w:rPr>
        <w:t xml:space="preserve"> industrie</w:t>
      </w:r>
      <w:r>
        <w:rPr>
          <w:rFonts w:ascii="Calibri" w:hAnsi="Calibri" w:cs="Calibri"/>
          <w:sz w:val="20"/>
          <w:szCs w:val="20"/>
        </w:rPr>
        <w:t xml:space="preserve"> sau agrotehnice</w:t>
      </w:r>
      <w:r w:rsidR="00AC56E1" w:rsidRPr="00AC56E1">
        <w:rPr>
          <w:rFonts w:ascii="Calibri" w:hAnsi="Calibri" w:cs="Calibri"/>
          <w:sz w:val="20"/>
          <w:szCs w:val="20"/>
        </w:rPr>
        <w:t>, dotari</w:t>
      </w:r>
      <w:r>
        <w:rPr>
          <w:rFonts w:ascii="Calibri" w:hAnsi="Calibri" w:cs="Calibri"/>
          <w:sz w:val="20"/>
          <w:szCs w:val="20"/>
        </w:rPr>
        <w:t xml:space="preserve"> necesare</w:t>
      </w:r>
      <w:r w:rsidR="00AC56E1" w:rsidRPr="00AC56E1">
        <w:rPr>
          <w:rFonts w:ascii="Calibri" w:hAnsi="Calibri" w:cs="Calibri"/>
          <w:sz w:val="20"/>
          <w:szCs w:val="20"/>
        </w:rPr>
        <w:t>, constructii pentru sanatate, constructii sportive, zone de agrement, circulatia pietonala, piste de biciclisti</w:t>
      </w:r>
      <w:r>
        <w:rPr>
          <w:rFonts w:ascii="Calibri" w:hAnsi="Calibri" w:cs="Calibri"/>
          <w:sz w:val="20"/>
          <w:szCs w:val="20"/>
        </w:rPr>
        <w:t>.</w:t>
      </w:r>
    </w:p>
    <w:p w14:paraId="6E1B1AF5" w14:textId="0FE6EAD1" w:rsidR="00C1674A" w:rsidRDefault="00C1674A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INTRODUCERE IN INTRAVILA</w:t>
      </w:r>
      <w:r w:rsidR="00F35926">
        <w:rPr>
          <w:rFonts w:ascii="Calibri" w:hAnsi="Calibri" w:cs="Calibri"/>
          <w:color w:val="000000" w:themeColor="text1"/>
          <w:sz w:val="20"/>
          <w:szCs w:val="20"/>
        </w:rPr>
        <w:t>N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A SUPRAFETEI DIN </w:t>
      </w:r>
      <w:r w:rsidR="001C684E">
        <w:rPr>
          <w:rFonts w:ascii="Calibri" w:hAnsi="Calibri" w:cs="Calibri"/>
          <w:color w:val="000000" w:themeColor="text1"/>
          <w:sz w:val="20"/>
          <w:szCs w:val="20"/>
        </w:rPr>
        <w:t>SUD-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>V</w:t>
      </w:r>
      <w:r w:rsidR="001C684E">
        <w:rPr>
          <w:rFonts w:ascii="Calibri" w:hAnsi="Calibri" w:cs="Calibri"/>
          <w:color w:val="000000" w:themeColor="text1"/>
          <w:sz w:val="20"/>
          <w:szCs w:val="20"/>
        </w:rPr>
        <w:t>ESTUL SATULUI VALEA CIORII 2,8 HA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 xml:space="preserve">  CU FUNCȚIUNE DE LOCUINȚE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DD78FDA" w14:textId="28CB1796" w:rsidR="001C684E" w:rsidRDefault="001C684E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INTRODUCERE IN INTRAVILAN A SUPRAFETEI DIN EST SATULUI VALEA CIROII DE 1,3 HA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 xml:space="preserve"> CU FUNCȚIUNE DE LOCUINȚE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767B55B" w14:textId="1254B029" w:rsidR="00C1674A" w:rsidRDefault="00C1674A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INTRODUS IN ZONA DE NORD</w:t>
      </w:r>
      <w:r w:rsidR="001C684E">
        <w:rPr>
          <w:rFonts w:ascii="Calibri" w:hAnsi="Calibri" w:cs="Calibri"/>
          <w:color w:val="000000" w:themeColor="text1"/>
          <w:sz w:val="20"/>
          <w:szCs w:val="20"/>
        </w:rPr>
        <w:t xml:space="preserve"> A SATULUI MUGEANCA 1,1 HA SI 1,4 HA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357B2895" w14:textId="55F6C021" w:rsidR="001C684E" w:rsidRDefault="001C684E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INTRODUS IN ZONA DE SUD A FOSTULUI CAP 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>PENTRU TEREN DE SPORT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DE 2HA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154F3212" w14:textId="76358468" w:rsidR="00450B7B" w:rsidRDefault="00450B7B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DE INTRODUS GOSPODARIE DE APA IN ZONA DE EST A FOSTULUI CAP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 xml:space="preserve"> 1,1 HA.</w:t>
      </w:r>
    </w:p>
    <w:p w14:paraId="29832DC6" w14:textId="7E25827D" w:rsidR="001C684E" w:rsidRDefault="001C684E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DE SCOS DIN I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>NT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RAVILAN FOSTA GROAPA DE GUNOI 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A5CB8AB" w14:textId="000BE73B" w:rsidR="00450B7B" w:rsidRDefault="001C684E" w:rsidP="00C1674A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DE SCOS DIN INTRAVILAN  TRUPURILE 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 xml:space="preserve">DE INTRAVILAN 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S</w:t>
      </w:r>
      <w:r w:rsidR="00450B7B">
        <w:rPr>
          <w:rFonts w:ascii="Calibri" w:hAnsi="Calibri" w:cs="Calibri"/>
          <w:color w:val="000000" w:themeColor="text1"/>
          <w:sz w:val="20"/>
          <w:szCs w:val="20"/>
        </w:rPr>
        <w:t>I SUD DE SATUL DUMITRESTI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8E3EC80" w14:textId="63B2729C" w:rsidR="001C684E" w:rsidRDefault="00450B7B" w:rsidP="00450B7B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DE SCOS PARCELE DIN JURUL SATULUI DUMITRESTI SI BUCSA </w:t>
      </w:r>
      <w:r w:rsidR="001C684E"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  <w:r>
        <w:rPr>
          <w:rFonts w:ascii="Calibri" w:hAnsi="Calibri" w:cs="Calibri"/>
          <w:color w:val="000000" w:themeColor="text1"/>
          <w:sz w:val="20"/>
          <w:szCs w:val="20"/>
        </w:rPr>
        <w:t>( 1 PARCELA IN NORD SI UNA IN SUD)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597AC27B" w14:textId="26EE918E" w:rsidR="00450B7B" w:rsidRPr="00450B7B" w:rsidRDefault="00450B7B" w:rsidP="00450B7B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>DE SCOS DIN ZONA DE EST A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 xml:space="preserve"> SATULU VALEA CIORII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PARCELEI PENTRU INDREPTAREA INTRAVILANULUI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.</w:t>
      </w:r>
    </w:p>
    <w:p w14:paraId="6F539DC5" w14:textId="5B58E18A" w:rsidR="009075FA" w:rsidRPr="000B1CD8" w:rsidRDefault="00AC56E1" w:rsidP="000B1CD8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sz w:val="20"/>
          <w:szCs w:val="20"/>
        </w:rPr>
      </w:pPr>
      <w:r w:rsidRPr="00AC56E1">
        <w:rPr>
          <w:rFonts w:ascii="Calibri" w:hAnsi="Calibri" w:cs="Calibri"/>
          <w:sz w:val="20"/>
          <w:szCs w:val="20"/>
        </w:rPr>
        <w:t>rezolvarea problemelor de mediu respectiv atingerea obiectivului de 26 mp spatiu verde /locuitor</w:t>
      </w:r>
      <w:r w:rsidR="009075FA">
        <w:rPr>
          <w:rFonts w:ascii="Calibri" w:hAnsi="Calibri" w:cs="Calibri"/>
          <w:sz w:val="20"/>
          <w:szCs w:val="20"/>
        </w:rPr>
        <w:t xml:space="preserve"> prin identificarea anumitelor imobile pe care se pot dezvolta </w:t>
      </w:r>
      <w:r w:rsidR="009075FA" w:rsidRPr="009075FA">
        <w:rPr>
          <w:rFonts w:ascii="Calibri" w:hAnsi="Calibri" w:cs="Calibri"/>
          <w:b/>
          <w:bCs/>
          <w:sz w:val="20"/>
          <w:szCs w:val="20"/>
        </w:rPr>
        <w:t>zone verzi publice</w:t>
      </w:r>
      <w:r w:rsidR="009075FA">
        <w:rPr>
          <w:rFonts w:ascii="Calibri" w:hAnsi="Calibri" w:cs="Calibri"/>
          <w:sz w:val="20"/>
          <w:szCs w:val="20"/>
        </w:rPr>
        <w:t xml:space="preserve"> </w:t>
      </w:r>
      <w:r w:rsidRPr="00AC56E1">
        <w:rPr>
          <w:rFonts w:ascii="Calibri" w:hAnsi="Calibri" w:cs="Calibri"/>
          <w:sz w:val="20"/>
          <w:szCs w:val="20"/>
        </w:rPr>
        <w:t xml:space="preserve">; </w:t>
      </w:r>
    </w:p>
    <w:p w14:paraId="334814D2" w14:textId="04201691" w:rsidR="009075FA" w:rsidRPr="00450B7B" w:rsidRDefault="00F35926" w:rsidP="00BF4D51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 w:rsidRPr="00450B7B">
        <w:rPr>
          <w:rFonts w:ascii="Calibri" w:hAnsi="Calibri" w:cs="Calibri"/>
          <w:color w:val="000000" w:themeColor="text1"/>
          <w:sz w:val="20"/>
          <w:szCs w:val="20"/>
        </w:rPr>
        <w:t>SE INCADREAZA</w:t>
      </w:r>
    </w:p>
    <w:p w14:paraId="1FA1651F" w14:textId="78321B52" w:rsidR="00AC56E1" w:rsidRDefault="00AC56E1" w:rsidP="009075FA">
      <w:pPr>
        <w:pStyle w:val="ListParagraph"/>
        <w:numPr>
          <w:ilvl w:val="0"/>
          <w:numId w:val="4"/>
        </w:numPr>
        <w:spacing w:line="360" w:lineRule="auto"/>
        <w:jc w:val="lowKashida"/>
        <w:rPr>
          <w:rFonts w:ascii="Calibri" w:hAnsi="Calibri" w:cs="Calibri"/>
          <w:sz w:val="20"/>
          <w:szCs w:val="20"/>
        </w:rPr>
      </w:pPr>
      <w:r w:rsidRPr="00AC56E1">
        <w:rPr>
          <w:rFonts w:ascii="Calibri" w:hAnsi="Calibri" w:cs="Calibri"/>
          <w:sz w:val="20"/>
          <w:szCs w:val="20"/>
        </w:rPr>
        <w:t xml:space="preserve">definirea si asigurarea de amplasamente pentru obiectivele de utilitate publică in intravilanul orasului. </w:t>
      </w:r>
    </w:p>
    <w:p w14:paraId="0F7F6AA5" w14:textId="5F7112B1" w:rsidR="009075FA" w:rsidRPr="00450B7B" w:rsidRDefault="00450B7B" w:rsidP="00BF4D51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 w:rsidRPr="00450B7B">
        <w:rPr>
          <w:rFonts w:ascii="Calibri" w:hAnsi="Calibri" w:cs="Calibri"/>
          <w:color w:val="000000" w:themeColor="text1"/>
          <w:sz w:val="20"/>
          <w:szCs w:val="20"/>
        </w:rPr>
        <w:t>TERENUL DE SPORT</w:t>
      </w:r>
      <w:r>
        <w:rPr>
          <w:rFonts w:ascii="Calibri" w:hAnsi="Calibri" w:cs="Calibri"/>
          <w:color w:val="000000" w:themeColor="text1"/>
          <w:sz w:val="20"/>
          <w:szCs w:val="20"/>
        </w:rPr>
        <w:t xml:space="preserve"> </w:t>
      </w:r>
    </w:p>
    <w:p w14:paraId="6577FA3C" w14:textId="77777777" w:rsidR="00147EE3" w:rsidRDefault="00147EE3" w:rsidP="00BF4D51">
      <w:pPr>
        <w:spacing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</w:p>
    <w:p w14:paraId="76982ECE" w14:textId="77777777" w:rsidR="00147EE3" w:rsidRDefault="00147EE3" w:rsidP="00BF4D51">
      <w:pPr>
        <w:spacing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</w:p>
    <w:p w14:paraId="430DB4EE" w14:textId="46C7B5D9" w:rsidR="00CF55E7" w:rsidRDefault="00AC56E1" w:rsidP="00BF4D51">
      <w:pPr>
        <w:spacing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  <w:r w:rsidRPr="009075FA">
        <w:rPr>
          <w:rFonts w:ascii="Calibri" w:hAnsi="Calibri" w:cs="Calibri"/>
          <w:sz w:val="20"/>
          <w:szCs w:val="20"/>
        </w:rPr>
        <w:t xml:space="preserve">Documentatia PUG va fi insotita de Regulamentul </w:t>
      </w:r>
      <w:r w:rsidR="00BF4D51">
        <w:rPr>
          <w:rFonts w:ascii="Calibri" w:hAnsi="Calibri" w:cs="Calibri"/>
          <w:sz w:val="20"/>
          <w:szCs w:val="20"/>
        </w:rPr>
        <w:t>L</w:t>
      </w:r>
      <w:r w:rsidRPr="009075FA">
        <w:rPr>
          <w:rFonts w:ascii="Calibri" w:hAnsi="Calibri" w:cs="Calibri"/>
          <w:sz w:val="20"/>
          <w:szCs w:val="20"/>
        </w:rPr>
        <w:t xml:space="preserve">ocal de </w:t>
      </w:r>
      <w:r w:rsidR="00BF4D51">
        <w:rPr>
          <w:rFonts w:ascii="Calibri" w:hAnsi="Calibri" w:cs="Calibri"/>
          <w:sz w:val="20"/>
          <w:szCs w:val="20"/>
        </w:rPr>
        <w:t>U</w:t>
      </w:r>
      <w:r w:rsidRPr="009075FA">
        <w:rPr>
          <w:rFonts w:ascii="Calibri" w:hAnsi="Calibri" w:cs="Calibri"/>
          <w:sz w:val="20"/>
          <w:szCs w:val="20"/>
        </w:rPr>
        <w:t xml:space="preserve">rbanism, care va fi redactat in asa fel incat sa cuprinda pentru fiecare unitate teritoriala de referinta toate reglementarile prevazute de lege si de PUG-ul nou elaborat. </w:t>
      </w:r>
      <w:r w:rsidR="00BF4D51">
        <w:rPr>
          <w:rFonts w:ascii="Calibri" w:hAnsi="Calibri" w:cs="Calibri"/>
          <w:sz w:val="20"/>
          <w:szCs w:val="20"/>
        </w:rPr>
        <w:t>Propuneri pentru Regulamentul Local de Urbansim sunt:</w:t>
      </w:r>
    </w:p>
    <w:p w14:paraId="23CE227B" w14:textId="2D8701B5" w:rsidR="00BF4D51" w:rsidRDefault="00450B7B" w:rsidP="00BF4D51">
      <w:pPr>
        <w:pStyle w:val="ListParagraph"/>
        <w:numPr>
          <w:ilvl w:val="0"/>
          <w:numId w:val="5"/>
        </w:num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 w:rsidRPr="00450B7B">
        <w:rPr>
          <w:rFonts w:ascii="Calibri" w:hAnsi="Calibri" w:cs="Calibri"/>
          <w:color w:val="000000" w:themeColor="text1"/>
          <w:sz w:val="20"/>
          <w:szCs w:val="20"/>
        </w:rPr>
        <w:t>NECESITATEA</w:t>
      </w:r>
      <w:r w:rsidR="001C684E" w:rsidRPr="00450B7B">
        <w:rPr>
          <w:rFonts w:ascii="Calibri" w:hAnsi="Calibri" w:cs="Calibri"/>
          <w:color w:val="000000" w:themeColor="text1"/>
          <w:sz w:val="20"/>
          <w:szCs w:val="20"/>
        </w:rPr>
        <w:t xml:space="preserve"> DE EXTINDEREA A </w:t>
      </w:r>
      <w:r w:rsidRPr="00450B7B">
        <w:rPr>
          <w:rFonts w:ascii="Calibri" w:hAnsi="Calibri" w:cs="Calibri"/>
          <w:color w:val="000000" w:themeColor="text1"/>
          <w:sz w:val="20"/>
          <w:szCs w:val="20"/>
        </w:rPr>
        <w:t xml:space="preserve">CIMITIRELOR 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CARE SUNT INCONJURATE DE PROPRIETATI PRIVATE</w:t>
      </w:r>
      <w:r>
        <w:rPr>
          <w:rFonts w:ascii="Calibri" w:hAnsi="Calibri" w:cs="Calibri"/>
          <w:color w:val="000000" w:themeColor="text1"/>
          <w:sz w:val="20"/>
          <w:szCs w:val="20"/>
        </w:rPr>
        <w:t>, PRROPUNEM ZONE FUNCTIONALE PENTRU UTILITATE PUBLICA CU FUNCTIUNI MIXTE PRINTRE CARE SA PERMITEM SI CIMITIR</w:t>
      </w:r>
      <w:r w:rsidR="00147EE3">
        <w:rPr>
          <w:rFonts w:ascii="Calibri" w:hAnsi="Calibri" w:cs="Calibri"/>
          <w:color w:val="000000" w:themeColor="text1"/>
          <w:sz w:val="20"/>
          <w:szCs w:val="20"/>
        </w:rPr>
        <w:t>, SI RAMAN LA POSIBILITATEA UAT-ULUI CUM SE VOR EXTINDE.</w:t>
      </w:r>
    </w:p>
    <w:p w14:paraId="650DE30D" w14:textId="50AF7BE9" w:rsidR="003B35F6" w:rsidRPr="003B35F6" w:rsidRDefault="003B35F6" w:rsidP="003B35F6">
      <w:pPr>
        <w:spacing w:line="360" w:lineRule="auto"/>
        <w:jc w:val="lowKashida"/>
        <w:rPr>
          <w:rFonts w:ascii="Calibri" w:hAnsi="Calibri" w:cs="Calibri"/>
          <w:color w:val="000000" w:themeColor="text1"/>
          <w:sz w:val="20"/>
          <w:szCs w:val="20"/>
        </w:rPr>
      </w:pPr>
      <w:r>
        <w:rPr>
          <w:rFonts w:ascii="Calibri" w:hAnsi="Calibri" w:cs="Calibri"/>
          <w:color w:val="000000" w:themeColor="text1"/>
          <w:sz w:val="20"/>
          <w:szCs w:val="20"/>
        </w:rPr>
        <w:t xml:space="preserve">La discuțiile au participat din partea primăriei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35F6" w14:paraId="456E32E1" w14:textId="77777777" w:rsidTr="003B35F6">
        <w:tc>
          <w:tcPr>
            <w:tcW w:w="3005" w:type="dxa"/>
          </w:tcPr>
          <w:p w14:paraId="3FC36041" w14:textId="44C93297" w:rsidR="003B35F6" w:rsidRDefault="003B35F6" w:rsidP="003B35F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Nume</w:t>
            </w:r>
          </w:p>
        </w:tc>
        <w:tc>
          <w:tcPr>
            <w:tcW w:w="3005" w:type="dxa"/>
          </w:tcPr>
          <w:p w14:paraId="45506193" w14:textId="0C73C87D" w:rsidR="003B35F6" w:rsidRDefault="003B35F6" w:rsidP="003B35F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Funcția</w:t>
            </w:r>
          </w:p>
        </w:tc>
        <w:tc>
          <w:tcPr>
            <w:tcW w:w="3006" w:type="dxa"/>
          </w:tcPr>
          <w:p w14:paraId="37BC1494" w14:textId="6CDB22F8" w:rsidR="003B35F6" w:rsidRDefault="003B35F6" w:rsidP="003B35F6">
            <w:pPr>
              <w:spacing w:line="36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Semnătura</w:t>
            </w:r>
          </w:p>
        </w:tc>
      </w:tr>
      <w:tr w:rsidR="003B35F6" w14:paraId="00382171" w14:textId="77777777" w:rsidTr="003B35F6">
        <w:tc>
          <w:tcPr>
            <w:tcW w:w="3005" w:type="dxa"/>
          </w:tcPr>
          <w:p w14:paraId="4DA74E7E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67B0B3F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96B30B3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35F6" w14:paraId="1E77B5D5" w14:textId="77777777" w:rsidTr="003B35F6">
        <w:tc>
          <w:tcPr>
            <w:tcW w:w="3005" w:type="dxa"/>
          </w:tcPr>
          <w:p w14:paraId="725B9B40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F5FC9C1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8CBD358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35F6" w14:paraId="0CF62BE6" w14:textId="77777777" w:rsidTr="003B35F6">
        <w:tc>
          <w:tcPr>
            <w:tcW w:w="3005" w:type="dxa"/>
          </w:tcPr>
          <w:p w14:paraId="5929C46B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32613369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55FE0442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35F6" w14:paraId="01FFC981" w14:textId="77777777" w:rsidTr="003B35F6">
        <w:tc>
          <w:tcPr>
            <w:tcW w:w="3005" w:type="dxa"/>
          </w:tcPr>
          <w:p w14:paraId="6B8F8836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7C695FBF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8B2462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B35F6" w14:paraId="5619B33B" w14:textId="77777777" w:rsidTr="003B35F6">
        <w:tc>
          <w:tcPr>
            <w:tcW w:w="3005" w:type="dxa"/>
          </w:tcPr>
          <w:p w14:paraId="15BA0292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5" w:type="dxa"/>
          </w:tcPr>
          <w:p w14:paraId="1C016811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D022385" w14:textId="77777777" w:rsidR="003B35F6" w:rsidRDefault="003B35F6" w:rsidP="00BF4D51">
            <w:pPr>
              <w:spacing w:line="360" w:lineRule="auto"/>
              <w:jc w:val="lowKashida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6812AF" w14:textId="77777777" w:rsidR="00BF4D51" w:rsidRPr="009075FA" w:rsidRDefault="00BF4D51" w:rsidP="00BF4D51">
      <w:pPr>
        <w:spacing w:line="360" w:lineRule="auto"/>
        <w:ind w:firstLine="708"/>
        <w:jc w:val="lowKashida"/>
        <w:rPr>
          <w:rFonts w:ascii="Calibri" w:hAnsi="Calibri" w:cs="Calibri"/>
          <w:sz w:val="20"/>
          <w:szCs w:val="20"/>
        </w:rPr>
      </w:pPr>
    </w:p>
    <w:p w14:paraId="04F40AAB" w14:textId="6B47DD56" w:rsidR="006B436C" w:rsidRDefault="00BF4D51" w:rsidP="00BF4D51">
      <w:pPr>
        <w:pStyle w:val="ListParagraph"/>
        <w:spacing w:after="0" w:line="360" w:lineRule="auto"/>
        <w:ind w:left="0"/>
        <w:jc w:val="lowKashida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REPREZENTANT PRIMĂRIE</w:t>
      </w:r>
      <w:r w:rsidR="006B436C">
        <w:rPr>
          <w:rFonts w:ascii="Calibri" w:hAnsi="Calibri" w:cs="Calibri"/>
          <w:sz w:val="20"/>
          <w:szCs w:val="20"/>
        </w:rPr>
        <w:t>,</w:t>
      </w:r>
      <w:r w:rsidR="006B436C" w:rsidRPr="004E6295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 w:rsidR="003B35F6">
        <w:rPr>
          <w:rFonts w:ascii="Calibri" w:hAnsi="Calibri" w:cs="Calibri"/>
          <w:sz w:val="20"/>
          <w:szCs w:val="20"/>
        </w:rPr>
        <w:t>SEF PROIECT</w:t>
      </w:r>
      <w:r>
        <w:rPr>
          <w:rFonts w:ascii="Calibri" w:hAnsi="Calibri" w:cs="Calibri"/>
          <w:sz w:val="20"/>
          <w:szCs w:val="20"/>
        </w:rPr>
        <w:t xml:space="preserve"> PUG</w:t>
      </w:r>
    </w:p>
    <w:p w14:paraId="4F35B808" w14:textId="7F46B3E6" w:rsidR="00556A45" w:rsidRDefault="00BF4D51" w:rsidP="00BF4D51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u</w:t>
      </w:r>
      <w:r w:rsidRPr="00556A45">
        <w:rPr>
          <w:rFonts w:ascii="Calibri" w:hAnsi="Calibri" w:cs="Calibri"/>
          <w:b/>
          <w:bCs/>
          <w:sz w:val="20"/>
          <w:szCs w:val="20"/>
        </w:rPr>
        <w:t xml:space="preserve">rb. </w:t>
      </w:r>
      <w:r w:rsidR="003B35F6">
        <w:rPr>
          <w:rFonts w:ascii="Calibri" w:hAnsi="Calibri" w:cs="Calibri"/>
          <w:b/>
          <w:bCs/>
          <w:sz w:val="20"/>
          <w:szCs w:val="20"/>
        </w:rPr>
        <w:t>Ioana</w:t>
      </w:r>
      <w:r w:rsidRPr="00556A45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B35F6">
        <w:rPr>
          <w:rFonts w:ascii="Calibri" w:hAnsi="Calibri" w:cs="Calibri"/>
          <w:b/>
          <w:bCs/>
          <w:sz w:val="20"/>
          <w:szCs w:val="20"/>
        </w:rPr>
        <w:t>AFLOREI</w:t>
      </w:r>
    </w:p>
    <w:p w14:paraId="275EE192" w14:textId="77D33D57" w:rsidR="00556A45" w:rsidRDefault="00556A45" w:rsidP="009075FA">
      <w:pPr>
        <w:pStyle w:val="ListParagraph"/>
        <w:spacing w:after="0" w:line="360" w:lineRule="auto"/>
        <w:ind w:left="4260" w:firstLine="696"/>
        <w:jc w:val="lowKashida"/>
        <w:rPr>
          <w:rFonts w:ascii="Calibri" w:hAnsi="Calibri" w:cs="Calibri"/>
          <w:sz w:val="20"/>
          <w:szCs w:val="20"/>
        </w:rPr>
      </w:pPr>
    </w:p>
    <w:p w14:paraId="5B025D5C" w14:textId="77777777" w:rsidR="00BF4D51" w:rsidRDefault="00BF4D51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788F40B8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25AB4F53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2CF64888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3B6EB0B5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1AB92F69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70CCA247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73861C51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487F3019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0A338A7A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15721C7D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1BCCAA23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5E1A4913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07BFAF74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19D4A531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4AE20BCF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630A90C4" w14:textId="77777777" w:rsidR="005272C5" w:rsidRDefault="005272C5">
      <w:pPr>
        <w:pStyle w:val="ListParagraph"/>
        <w:spacing w:after="0" w:line="360" w:lineRule="auto"/>
        <w:ind w:left="4968" w:firstLine="696"/>
        <w:jc w:val="lowKashida"/>
        <w:rPr>
          <w:rFonts w:ascii="Calibri" w:hAnsi="Calibri" w:cs="Calibri"/>
          <w:b/>
          <w:bCs/>
          <w:sz w:val="20"/>
          <w:szCs w:val="20"/>
        </w:rPr>
      </w:pPr>
    </w:p>
    <w:p w14:paraId="3D53BE38" w14:textId="2F9A3790" w:rsidR="005272C5" w:rsidRDefault="005272C5" w:rsidP="005272C5">
      <w:pPr>
        <w:pStyle w:val="ListParagraph"/>
        <w:spacing w:after="0" w:line="360" w:lineRule="auto"/>
        <w:ind w:left="4968" w:firstLine="696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20.09.2023-Discutii primarie</w:t>
      </w:r>
    </w:p>
    <w:p w14:paraId="52E159A5" w14:textId="77777777" w:rsidR="005272C5" w:rsidRDefault="005272C5" w:rsidP="005272C5">
      <w:pPr>
        <w:pStyle w:val="ListParagraph"/>
        <w:spacing w:after="0" w:line="360" w:lineRule="auto"/>
        <w:ind w:left="4968" w:firstLine="696"/>
        <w:rPr>
          <w:rFonts w:ascii="Calibri" w:hAnsi="Calibri" w:cs="Calibri"/>
          <w:b/>
          <w:bCs/>
          <w:sz w:val="20"/>
          <w:szCs w:val="20"/>
        </w:rPr>
      </w:pPr>
    </w:p>
    <w:p w14:paraId="67690E3E" w14:textId="77777777" w:rsidR="005272C5" w:rsidRDefault="005272C5" w:rsidP="005272C5">
      <w:pPr>
        <w:pStyle w:val="ListParagraph"/>
        <w:spacing w:after="0" w:line="360" w:lineRule="auto"/>
        <w:ind w:left="4968" w:firstLine="696"/>
        <w:rPr>
          <w:rFonts w:ascii="Calibri" w:hAnsi="Calibri" w:cs="Calibri"/>
          <w:b/>
          <w:bCs/>
          <w:sz w:val="20"/>
          <w:szCs w:val="20"/>
        </w:rPr>
      </w:pPr>
    </w:p>
    <w:p w14:paraId="26614136" w14:textId="62074462" w:rsidR="005272C5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Reguli de culoare  casa alba+ acoperis inchis (negru, marou)</w:t>
      </w:r>
    </w:p>
    <w:p w14:paraId="1EC9A248" w14:textId="51BBEA4F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Reguli legat de minim de suprafata</w:t>
      </w:r>
    </w:p>
    <w:p w14:paraId="1CFBD8FF" w14:textId="2D4CB677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Retragere fata de vecin ~1.5m ( discutie)</w:t>
      </w:r>
    </w:p>
    <w:p w14:paraId="03190D37" w14:textId="77777777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2C850A89" w14:textId="3F9DE711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Regim de inaltime: uniform</w:t>
      </w:r>
      <w:r w:rsidR="009C03BD">
        <w:rPr>
          <w:rFonts w:ascii="Calibri" w:hAnsi="Calibri" w:cs="Calibri"/>
          <w:b/>
          <w:bCs/>
          <w:sz w:val="20"/>
          <w:szCs w:val="20"/>
        </w:rPr>
        <w:t>e</w:t>
      </w:r>
    </w:p>
    <w:p w14:paraId="56DF7963" w14:textId="77777777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BF34280" w14:textId="7686BDB3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Pastrat </w:t>
      </w:r>
      <w:r w:rsidR="009C03BD">
        <w:rPr>
          <w:rFonts w:ascii="Calibri" w:hAnsi="Calibri" w:cs="Calibri"/>
          <w:b/>
          <w:bCs/>
          <w:sz w:val="20"/>
          <w:szCs w:val="20"/>
        </w:rPr>
        <w:t xml:space="preserve">stil </w:t>
      </w:r>
      <w:r>
        <w:rPr>
          <w:rFonts w:ascii="Calibri" w:hAnsi="Calibri" w:cs="Calibri"/>
          <w:b/>
          <w:bCs/>
          <w:sz w:val="20"/>
          <w:szCs w:val="20"/>
        </w:rPr>
        <w:t xml:space="preserve">traditional </w:t>
      </w:r>
    </w:p>
    <w:p w14:paraId="69BBA47E" w14:textId="77777777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6618E5A" w14:textId="4D11727B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Parcelare casa TIP</w:t>
      </w:r>
      <w:r w:rsidR="009C03BD">
        <w:rPr>
          <w:rFonts w:ascii="Calibri" w:hAnsi="Calibri" w:cs="Calibri"/>
          <w:b/>
          <w:bCs/>
          <w:sz w:val="20"/>
          <w:szCs w:val="20"/>
        </w:rPr>
        <w:t xml:space="preserve"> – realizata de primarie</w:t>
      </w:r>
    </w:p>
    <w:p w14:paraId="57BEE637" w14:textId="77777777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4E15915" w14:textId="702D48F0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Probleme limite de UAT-Intravialn</w:t>
      </w:r>
      <w:r w:rsidR="009C03BD">
        <w:rPr>
          <w:rFonts w:ascii="Calibri" w:hAnsi="Calibri" w:cs="Calibri"/>
          <w:b/>
          <w:bCs/>
          <w:sz w:val="20"/>
          <w:szCs w:val="20"/>
        </w:rPr>
        <w:t xml:space="preserve"> – OCPI VS PUG</w:t>
      </w:r>
    </w:p>
    <w:p w14:paraId="752D26F8" w14:textId="77777777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E9E06E4" w14:textId="775669C3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 zona de pasune in intravilan ( 40ha), pe limita de natura 2000 </w:t>
      </w:r>
    </w:p>
    <w:p w14:paraId="144111D9" w14:textId="4868E350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Intravilanul OCPI nu e bun, trebuie luat din plansa de pug </w:t>
      </w:r>
    </w:p>
    <w:p w14:paraId="4B5A5809" w14:textId="77777777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64FD0115" w14:textId="12AE20F0" w:rsidR="00C37775" w:rsidRDefault="009C03BD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Informatii solicitate</w:t>
      </w:r>
      <w:r w:rsidR="00C37775">
        <w:rPr>
          <w:rFonts w:ascii="Calibri" w:hAnsi="Calibri" w:cs="Calibri"/>
          <w:b/>
          <w:bCs/>
          <w:sz w:val="20"/>
          <w:szCs w:val="20"/>
        </w:rPr>
        <w:t>:</w:t>
      </w:r>
    </w:p>
    <w:p w14:paraId="5BB2A8BF" w14:textId="77777777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5E05C444" w14:textId="7429E344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Carti despre Horodnic</w:t>
      </w:r>
    </w:p>
    <w:p w14:paraId="61D4856C" w14:textId="14ADCE6F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Monografia completa</w:t>
      </w:r>
    </w:p>
    <w:p w14:paraId="130BDA76" w14:textId="3F7D895D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Puguri localitati vecine</w:t>
      </w:r>
    </w:p>
    <w:p w14:paraId="2DE110FC" w14:textId="36B41C66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Strategia de dezvoltare ( o avem, dar erau inforamtii cu rosu)</w:t>
      </w:r>
    </w:p>
    <w:p w14:paraId="71FF538F" w14:textId="1A0098C1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Sa primim traseul pt pista de bicicleta</w:t>
      </w:r>
    </w:p>
    <w:p w14:paraId="308D43E4" w14:textId="36725706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Proiect baza sportiva in zona de Nord</w:t>
      </w:r>
    </w:p>
    <w:p w14:paraId="274E6F1B" w14:textId="6D2135F3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Extindere cimitiri ( cu expropiere)- forma juridica problema, este in propietatea bisericii</w:t>
      </w:r>
    </w:p>
    <w:p w14:paraId="0FD181B5" w14:textId="2B719271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Avem nevoie de terenurile in propietatea primariei, inventarul</w:t>
      </w:r>
    </w:p>
    <w:p w14:paraId="2DDDBA78" w14:textId="5D1C06C4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Locatii cimitiri</w:t>
      </w:r>
    </w:p>
    <w:p w14:paraId="4484D2F4" w14:textId="1F710E80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Apa+canal de la primariei- proiectul xxxxx, avem nevoie de toate proiectele in general.</w:t>
      </w:r>
    </w:p>
    <w:p w14:paraId="4A2D24A8" w14:textId="7CE06FC0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Propunere de extindere in format electronic</w:t>
      </w:r>
    </w:p>
    <w:p w14:paraId="39D4D0D6" w14:textId="2A4418CE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Propunere de extindere + investitii pt reteaua electrica</w:t>
      </w:r>
    </w:p>
    <w:p w14:paraId="53315DE9" w14:textId="50EBF58C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 primit niste platforme (?)</w:t>
      </w:r>
    </w:p>
    <w:p w14:paraId="039DEABF" w14:textId="4B4E6E58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Propuneri spatii verzi, terenul de sport</w:t>
      </w:r>
    </w:p>
    <w:p w14:paraId="6D8D39AB" w14:textId="08EFC866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Zona de protectie forestiera?</w:t>
      </w:r>
    </w:p>
    <w:p w14:paraId="59F45639" w14:textId="14542337" w:rsidR="00883685" w:rsidRDefault="00883685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lastRenderedPageBreak/>
        <w:t xml:space="preserve">Sa scoatem din intravilan o bucata lunga de intravilan spre radauti </w:t>
      </w:r>
    </w:p>
    <w:p w14:paraId="49C0DF23" w14:textId="7AD7AA8D" w:rsidR="00883685" w:rsidRDefault="00883685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Centru de agrement pe langa natura 2000 </w:t>
      </w:r>
      <w:r w:rsidR="000C51EB">
        <w:rPr>
          <w:rFonts w:ascii="Calibri" w:hAnsi="Calibri" w:cs="Calibri"/>
          <w:b/>
          <w:bCs/>
          <w:sz w:val="20"/>
          <w:szCs w:val="20"/>
        </w:rPr>
        <w:t xml:space="preserve"> ff important, impreuna cu saptiu verde din fata primariei</w:t>
      </w:r>
    </w:p>
    <w:p w14:paraId="38D20789" w14:textId="3EB6DE8E" w:rsidR="00883685" w:rsidRDefault="00883685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Intravilan drum conector? </w:t>
      </w:r>
    </w:p>
    <w:p w14:paraId="5ED3A1F9" w14:textId="06704B56" w:rsidR="00883685" w:rsidRDefault="00883685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Sens giratoriu in intravilan- e in faza de proiectare</w:t>
      </w:r>
    </w:p>
    <w:p w14:paraId="5E5500F2" w14:textId="1D06C71C" w:rsidR="00883685" w:rsidRDefault="00883685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Discutii pasuni in intravilan, ei nu au dat nici un act pt pasuni in 2007, unele nu s pasiuni sunt fanete</w:t>
      </w:r>
    </w:p>
    <w:p w14:paraId="4352D767" w14:textId="28113EBC" w:rsidR="00883685" w:rsidRDefault="00883685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Ceva despre amenajare pastorala (??)</w:t>
      </w:r>
    </w:p>
    <w:p w14:paraId="36E1C2C4" w14:textId="01CE10A9" w:rsidR="000C51EB" w:rsidRDefault="000C51EB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 scos din intravilan drumul in zona vestica, nu au utilitati</w:t>
      </w:r>
    </w:p>
    <w:p w14:paraId="6084BFCC" w14:textId="5961C4F6" w:rsidR="002E0CB0" w:rsidRDefault="000C51EB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De scos din intravilan pasune si inlocuit cu ce isi doresc ei </w:t>
      </w:r>
    </w:p>
    <w:p w14:paraId="19CE10B6" w14:textId="16CDF999" w:rsidR="002E0CB0" w:rsidRDefault="002E0CB0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Asociatia gal sucevita? </w:t>
      </w:r>
    </w:p>
    <w:p w14:paraId="4C753624" w14:textId="01F53DCC" w:rsidR="00230912" w:rsidRDefault="00214D84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 vb pt limitele de zbor horodnic</w:t>
      </w:r>
    </w:p>
    <w:p w14:paraId="363D4B0C" w14:textId="38505F00" w:rsidR="00230912" w:rsidRDefault="00230912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Lista mesteri populari, festivaluri, evenimentele orasului + zone</w:t>
      </w:r>
    </w:p>
    <w:p w14:paraId="28864A79" w14:textId="7E595D10" w:rsidR="00F51133" w:rsidRDefault="00F51133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Agenti economici din horodnic</w:t>
      </w:r>
    </w:p>
    <w:p w14:paraId="3EC5BF51" w14:textId="4937E2A7" w:rsidR="009C03BD" w:rsidRDefault="00F51133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 la registrul agricol centralizatoare</w:t>
      </w:r>
    </w:p>
    <w:p w14:paraId="06BCBB9F" w14:textId="7FFEF0D6" w:rsidR="009C03BD" w:rsidRDefault="009C03BD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Case vechi spre conservare si reguli de renovare</w:t>
      </w:r>
    </w:p>
    <w:p w14:paraId="268ECD11" w14:textId="726A4F94" w:rsidR="009C03BD" w:rsidRDefault="009C03BD" w:rsidP="009C03BD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Exista Transport in comun pt elevi</w:t>
      </w:r>
    </w:p>
    <w:p w14:paraId="64663220" w14:textId="77777777" w:rsidR="009C03BD" w:rsidRDefault="009C03BD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De stabilit o statie de autobuz</w:t>
      </w:r>
    </w:p>
    <w:p w14:paraId="08A4937D" w14:textId="77777777" w:rsidR="00971DFA" w:rsidRDefault="00971DFA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80AE75D" w14:textId="5C8418AD" w:rsidR="00971DFA" w:rsidRDefault="00971DFA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Colectarea deseurilor se realizeaza cu societatea primariei </w:t>
      </w:r>
    </w:p>
    <w:p w14:paraId="4D9C7A40" w14:textId="77777777" w:rsidR="00971DFA" w:rsidRDefault="00971DFA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5AF59D51" w14:textId="54588EAC" w:rsidR="009C03BD" w:rsidRDefault="009C03BD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1875F83" w14:textId="77777777" w:rsidR="00F51133" w:rsidRDefault="00F51133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2DF1AFA0" w14:textId="77777777" w:rsidR="00F51133" w:rsidRDefault="00F51133" w:rsidP="00230912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48C59259" w14:textId="77777777" w:rsidR="000C51EB" w:rsidRDefault="000C51EB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340AB706" w14:textId="77777777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7F4CD19D" w14:textId="77777777" w:rsidR="00883685" w:rsidRDefault="00883685" w:rsidP="0088368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726B62F" w14:textId="77777777" w:rsidR="00C37775" w:rsidRDefault="00C37775" w:rsidP="00C3777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0632D5FA" w14:textId="77777777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41107941" w14:textId="77777777" w:rsidR="00A6601F" w:rsidRDefault="00A6601F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7CA2C8B1" w14:textId="77777777" w:rsidR="00391981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p w14:paraId="17CE3CED" w14:textId="77777777" w:rsidR="00391981" w:rsidRPr="005272C5" w:rsidRDefault="00391981" w:rsidP="005272C5">
      <w:pPr>
        <w:spacing w:after="0" w:line="360" w:lineRule="auto"/>
        <w:rPr>
          <w:rFonts w:ascii="Calibri" w:hAnsi="Calibri" w:cs="Calibri"/>
          <w:b/>
          <w:bCs/>
          <w:sz w:val="20"/>
          <w:szCs w:val="20"/>
        </w:rPr>
      </w:pPr>
    </w:p>
    <w:sectPr w:rsidR="00391981" w:rsidRPr="005272C5">
      <w:headerReference w:type="default" r:id="rId7"/>
      <w:footerReference w:type="default" r:id="rId8"/>
      <w:pgSz w:w="11906" w:h="16838"/>
      <w:pgMar w:top="1440" w:right="1440" w:bottom="1440" w:left="1440" w:header="0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6D62" w14:textId="77777777" w:rsidR="00E50010" w:rsidRDefault="00E50010">
      <w:pPr>
        <w:spacing w:after="0" w:line="240" w:lineRule="auto"/>
      </w:pPr>
      <w:r>
        <w:separator/>
      </w:r>
    </w:p>
  </w:endnote>
  <w:endnote w:type="continuationSeparator" w:id="0">
    <w:p w14:paraId="6CC94342" w14:textId="77777777" w:rsidR="00E50010" w:rsidRDefault="00E5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91D1" w14:textId="10E9F6A4" w:rsidR="00A53F19" w:rsidRPr="009A7AD2" w:rsidRDefault="001D3FE3" w:rsidP="009A7AD2">
    <w:pPr>
      <w:pBdr>
        <w:top w:val="single" w:sz="4" w:space="1" w:color="auto"/>
      </w:pBdr>
      <w:tabs>
        <w:tab w:val="center" w:pos="4536"/>
        <w:tab w:val="right" w:pos="9072"/>
      </w:tabs>
      <w:spacing w:after="0" w:line="276" w:lineRule="auto"/>
      <w:jc w:val="center"/>
      <w:rPr>
        <w:rFonts w:hAnsiTheme="minorHAnsi" w:cstheme="minorHAnsi"/>
        <w:i/>
        <w:color w:val="5F5F5F"/>
        <w:sz w:val="20"/>
        <w:szCs w:val="24"/>
        <w:lang w:val="en-US"/>
      </w:rPr>
    </w:pPr>
    <w:r w:rsidRPr="009A7AD2">
      <w:rPr>
        <w:rFonts w:hAnsiTheme="minorHAnsi" w:cstheme="minorHAnsi"/>
        <w:b/>
        <w:bCs/>
        <w:i/>
        <w:color w:val="5F5F5F"/>
        <w:sz w:val="20"/>
        <w:szCs w:val="24"/>
        <w:lang w:val="en-US"/>
      </w:rPr>
      <w:t xml:space="preserve">GEODATA SERVICES SRL </w:t>
    </w:r>
  </w:p>
  <w:p w14:paraId="5AFA1496" w14:textId="40E03609" w:rsidR="00553EF7" w:rsidRPr="009A7AD2" w:rsidRDefault="001D3FE3" w:rsidP="00553EF7">
    <w:pPr>
      <w:tabs>
        <w:tab w:val="center" w:pos="4536"/>
        <w:tab w:val="right" w:pos="9072"/>
      </w:tabs>
      <w:spacing w:after="0" w:line="276" w:lineRule="auto"/>
      <w:jc w:val="center"/>
      <w:rPr>
        <w:rFonts w:hAnsiTheme="minorHAnsi" w:cstheme="minorHAnsi"/>
        <w:i/>
        <w:color w:val="5F5F5F"/>
        <w:sz w:val="18"/>
        <w:lang w:val="en-US"/>
      </w:rPr>
    </w:pPr>
    <w:r w:rsidRPr="009A7AD2">
      <w:rPr>
        <w:rFonts w:hAnsiTheme="minorHAnsi" w:cstheme="minorHAnsi"/>
        <w:i/>
        <w:color w:val="5F5F5F"/>
        <w:sz w:val="18"/>
        <w:lang w:val="en-US"/>
      </w:rPr>
      <w:t xml:space="preserve"> Str. </w:t>
    </w:r>
    <w:r w:rsidR="00795901">
      <w:rPr>
        <w:rFonts w:hAnsiTheme="minorHAnsi" w:cstheme="minorHAnsi"/>
        <w:i/>
        <w:color w:val="5F5F5F"/>
        <w:sz w:val="18"/>
        <w:lang w:val="en-US"/>
      </w:rPr>
      <w:t>`</w:t>
    </w:r>
    <w:r w:rsidR="00553EF7" w:rsidRPr="009A7AD2">
      <w:rPr>
        <w:rFonts w:hAnsiTheme="minorHAnsi" w:cstheme="minorHAnsi"/>
        <w:i/>
        <w:color w:val="5F5F5F"/>
        <w:sz w:val="18"/>
      </w:rPr>
      <w:t>ț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ei</w:t>
    </w:r>
    <w:proofErr w:type="spellEnd"/>
    <w:r w:rsidRPr="009A7AD2">
      <w:rPr>
        <w:rFonts w:hAnsiTheme="minorHAnsi" w:cstheme="minorHAnsi"/>
        <w:i/>
        <w:color w:val="5F5F5F"/>
        <w:sz w:val="18"/>
        <w:lang w:val="en-US"/>
      </w:rPr>
      <w:t xml:space="preserve"> nr.1, et.</w:t>
    </w:r>
    <w:proofErr w:type="gramStart"/>
    <w:r w:rsidRPr="009A7AD2">
      <w:rPr>
        <w:rFonts w:hAnsiTheme="minorHAnsi" w:cstheme="minorHAnsi"/>
        <w:i/>
        <w:color w:val="5F5F5F"/>
        <w:sz w:val="18"/>
        <w:lang w:val="en-US"/>
      </w:rPr>
      <w:t>2  Sector</w:t>
    </w:r>
    <w:proofErr w:type="gramEnd"/>
    <w:r w:rsidRPr="009A7AD2">
      <w:rPr>
        <w:rFonts w:hAnsiTheme="minorHAnsi" w:cstheme="minorHAnsi"/>
        <w:i/>
        <w:color w:val="5F5F5F"/>
        <w:sz w:val="18"/>
        <w:lang w:val="en-US"/>
      </w:rPr>
      <w:t xml:space="preserve"> 1, 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Bucure</w:t>
    </w:r>
    <w:r w:rsidR="009A7AD2" w:rsidRPr="009A7AD2">
      <w:rPr>
        <w:rFonts w:hAnsiTheme="minorHAnsi" w:cstheme="minorHAnsi"/>
        <w:i/>
        <w:color w:val="5F5F5F"/>
        <w:sz w:val="18"/>
        <w:lang w:val="en-US"/>
      </w:rPr>
      <w:t>ș</w:t>
    </w:r>
    <w:r w:rsidRPr="009A7AD2">
      <w:rPr>
        <w:rFonts w:hAnsiTheme="minorHAnsi" w:cstheme="minorHAnsi"/>
        <w:i/>
        <w:color w:val="5F5F5F"/>
        <w:sz w:val="18"/>
        <w:lang w:val="en-US"/>
      </w:rPr>
      <w:t>ti</w:t>
    </w:r>
    <w:proofErr w:type="spellEnd"/>
    <w:r w:rsidRPr="009A7AD2">
      <w:rPr>
        <w:rFonts w:hAnsiTheme="minorHAnsi" w:cstheme="minorHAnsi"/>
        <w:i/>
        <w:color w:val="5F5F5F"/>
        <w:sz w:val="18"/>
        <w:lang w:val="en-US"/>
      </w:rPr>
      <w:t xml:space="preserve">, </w:t>
    </w:r>
    <w:proofErr w:type="spellStart"/>
    <w:r w:rsidRPr="009A7AD2">
      <w:rPr>
        <w:rFonts w:hAnsiTheme="minorHAnsi" w:cstheme="minorHAnsi"/>
        <w:i/>
        <w:color w:val="5F5F5F"/>
        <w:sz w:val="18"/>
        <w:lang w:val="en-US"/>
      </w:rPr>
      <w:t>România</w:t>
    </w:r>
    <w:proofErr w:type="spellEnd"/>
    <w:r w:rsidRPr="009A7AD2">
      <w:rPr>
        <w:rFonts w:hAnsiTheme="minorHAnsi" w:cstheme="minorHAnsi"/>
        <w:i/>
        <w:color w:val="5F5F5F"/>
        <w:sz w:val="18"/>
        <w:lang w:val="en-US"/>
      </w:rPr>
      <w:t xml:space="preserve">, </w:t>
    </w:r>
    <w:r w:rsidR="00553EF7" w:rsidRPr="009A7AD2">
      <w:rPr>
        <w:rFonts w:hAnsiTheme="minorHAnsi" w:cstheme="minorHAnsi"/>
        <w:b/>
        <w:i/>
        <w:color w:val="5F5F5F"/>
        <w:sz w:val="18"/>
        <w:lang w:val="en-US"/>
      </w:rPr>
      <w:t>|</w:t>
    </w:r>
    <w:r w:rsidRPr="009A7AD2">
      <w:rPr>
        <w:rFonts w:hAnsiTheme="minorHAnsi" w:cstheme="minorHAnsi"/>
        <w:i/>
        <w:color w:val="5F5F5F"/>
        <w:sz w:val="18"/>
        <w:lang w:val="en-US"/>
      </w:rPr>
      <w:t xml:space="preserve"> 40188478 </w:t>
    </w:r>
    <w:r w:rsidR="00553EF7" w:rsidRPr="009A7AD2">
      <w:rPr>
        <w:rFonts w:hAnsiTheme="minorHAnsi" w:cstheme="minorHAnsi"/>
        <w:b/>
        <w:i/>
        <w:color w:val="5F5F5F"/>
        <w:sz w:val="18"/>
        <w:lang w:val="en-US"/>
      </w:rPr>
      <w:t>|</w:t>
    </w:r>
    <w:r w:rsidRPr="009A7AD2">
      <w:rPr>
        <w:rFonts w:hAnsiTheme="minorHAnsi" w:cstheme="minorHAnsi"/>
        <w:i/>
        <w:color w:val="5F5F5F"/>
        <w:sz w:val="18"/>
        <w:lang w:val="en-US"/>
      </w:rPr>
      <w:t xml:space="preserve">  J40/16727/2018 </w:t>
    </w:r>
    <w:r w:rsidR="00553EF7" w:rsidRPr="009A7AD2">
      <w:rPr>
        <w:rFonts w:hAnsiTheme="minorHAnsi" w:cstheme="minorHAnsi"/>
        <w:i/>
        <w:color w:val="5F5F5F"/>
        <w:sz w:val="18"/>
        <w:lang w:val="en-US"/>
      </w:rPr>
      <w:t>|</w:t>
    </w:r>
  </w:p>
  <w:p w14:paraId="0AFCD28D" w14:textId="1F53DA40" w:rsidR="00A53F19" w:rsidRPr="009A7AD2" w:rsidRDefault="00633757" w:rsidP="00553EF7">
    <w:pPr>
      <w:tabs>
        <w:tab w:val="center" w:pos="4536"/>
        <w:tab w:val="right" w:pos="9072"/>
      </w:tabs>
      <w:spacing w:after="0" w:line="276" w:lineRule="auto"/>
      <w:jc w:val="center"/>
      <w:rPr>
        <w:rFonts w:hAnsiTheme="minorHAnsi" w:cstheme="minorHAnsi"/>
        <w:i/>
        <w:color w:val="5F5F5F"/>
        <w:sz w:val="18"/>
        <w:lang w:val="en-US"/>
      </w:rPr>
    </w:pPr>
    <w:r w:rsidRPr="009A7AD2">
      <w:rPr>
        <w:rFonts w:hAnsiTheme="minorHAnsi" w:cstheme="minorHAnsi"/>
        <w:i/>
        <w:color w:val="5F5F5F"/>
        <w:sz w:val="18"/>
        <w:lang w:val="fr-FR"/>
      </w:rPr>
      <w:t xml:space="preserve">www.geodata-services.com </w:t>
    </w:r>
    <w:r w:rsidR="00553EF7" w:rsidRPr="009A7AD2">
      <w:rPr>
        <w:rFonts w:hAnsiTheme="minorHAnsi" w:cstheme="minorHAnsi"/>
        <w:b/>
        <w:i/>
        <w:color w:val="5F5F5F"/>
        <w:sz w:val="18"/>
        <w:lang w:val="fr-FR"/>
      </w:rPr>
      <w:t>|</w:t>
    </w:r>
    <w:r w:rsidR="001D3FE3" w:rsidRPr="009A7AD2">
      <w:rPr>
        <w:rFonts w:hAnsiTheme="minorHAnsi" w:cstheme="minorHAnsi"/>
        <w:i/>
        <w:color w:val="5F5F5F"/>
        <w:sz w:val="18"/>
        <w:lang w:val="fr-FR"/>
      </w:rPr>
      <w:t xml:space="preserve"> office@geodata-services.com</w:t>
    </w:r>
    <w:r w:rsidR="00553EF7" w:rsidRPr="009A7AD2">
      <w:rPr>
        <w:rFonts w:hAnsiTheme="minorHAnsi" w:cstheme="minorHAnsi"/>
        <w:i/>
        <w:color w:val="5F5F5F"/>
        <w:sz w:val="18"/>
        <w:lang w:val="fr-FR"/>
      </w:rPr>
      <w:t>|</w:t>
    </w:r>
    <w:r w:rsidR="001D3FE3" w:rsidRPr="009A7AD2">
      <w:rPr>
        <w:rFonts w:hAnsiTheme="minorHAnsi" w:cstheme="minorHAnsi"/>
        <w:b/>
        <w:i/>
        <w:color w:val="5F5F5F"/>
        <w:sz w:val="18"/>
        <w:lang w:val="fr-FR"/>
      </w:rPr>
      <w:t xml:space="preserve"> fax</w:t>
    </w:r>
    <w:r w:rsidR="001D3FE3" w:rsidRPr="009A7AD2">
      <w:rPr>
        <w:rFonts w:hAnsiTheme="minorHAnsi" w:cstheme="minorHAnsi"/>
        <w:i/>
        <w:color w:val="5F5F5F"/>
        <w:sz w:val="18"/>
        <w:lang w:val="fr-FR"/>
      </w:rPr>
      <w:t>.</w:t>
    </w:r>
    <w:r w:rsidR="001D3FE3" w:rsidRPr="009A7AD2">
      <w:rPr>
        <w:rFonts w:hAnsiTheme="minorHAnsi" w:cstheme="minorHAnsi"/>
        <w:b/>
        <w:i/>
        <w:color w:val="5F5F5F"/>
        <w:sz w:val="18"/>
        <w:lang w:val="fr-FR"/>
      </w:rPr>
      <w:t xml:space="preserve">  </w:t>
    </w:r>
    <w:r w:rsidR="001D3FE3" w:rsidRPr="009A7AD2">
      <w:rPr>
        <w:rFonts w:hAnsiTheme="minorHAnsi" w:cstheme="minorHAnsi"/>
        <w:b/>
        <w:i/>
        <w:color w:val="5F5F5F"/>
        <w:sz w:val="18"/>
        <w:lang w:val="en-US"/>
      </w:rPr>
      <w:t>+</w:t>
    </w:r>
    <w:r w:rsidR="001D3FE3" w:rsidRPr="009A7AD2">
      <w:rPr>
        <w:rFonts w:hAnsiTheme="minorHAnsi" w:cstheme="minorHAnsi"/>
        <w:i/>
        <w:color w:val="5F5F5F"/>
        <w:sz w:val="18"/>
        <w:szCs w:val="20"/>
      </w:rPr>
      <w:t>40 37 28 71 078</w:t>
    </w:r>
    <w:r w:rsidR="001D3FE3" w:rsidRPr="009A7AD2">
      <w:rPr>
        <w:rFonts w:hAnsiTheme="minorHAnsi" w:cstheme="minorHAnsi"/>
        <w:b/>
        <w:i/>
        <w:color w:val="5F5F5F"/>
        <w:sz w:val="18"/>
        <w:lang w:val="en-US"/>
      </w:rPr>
      <w:t xml:space="preserve"> </w:t>
    </w:r>
    <w:r w:rsidR="00553EF7" w:rsidRPr="009A7AD2">
      <w:rPr>
        <w:rFonts w:hAnsiTheme="minorHAnsi" w:cstheme="minorHAnsi"/>
        <w:b/>
        <w:i/>
        <w:color w:val="5F5F5F"/>
        <w:sz w:val="18"/>
        <w:lang w:val="en-US"/>
      </w:rPr>
      <w:t>|</w:t>
    </w:r>
    <w:r w:rsidR="001D3FE3" w:rsidRPr="009A7AD2">
      <w:rPr>
        <w:rFonts w:hAnsiTheme="minorHAnsi" w:cstheme="minorHAnsi"/>
        <w:i/>
        <w:color w:val="5F5F5F"/>
        <w:sz w:val="18"/>
        <w:lang w:val="en-US"/>
      </w:rPr>
      <w:t xml:space="preserve"> </w:t>
    </w:r>
    <w:r w:rsidR="001D3FE3" w:rsidRPr="009A7AD2">
      <w:rPr>
        <w:rFonts w:hAnsiTheme="minorHAnsi" w:cstheme="minorHAnsi"/>
        <w:b/>
        <w:i/>
        <w:color w:val="5F5F5F"/>
        <w:sz w:val="18"/>
        <w:lang w:val="en-US"/>
      </w:rPr>
      <w:t>mob</w:t>
    </w:r>
    <w:r w:rsidR="001D3FE3" w:rsidRPr="009A7AD2">
      <w:rPr>
        <w:rFonts w:hAnsiTheme="minorHAnsi" w:cstheme="minorHAnsi"/>
        <w:i/>
        <w:color w:val="5F5F5F"/>
        <w:sz w:val="18"/>
        <w:lang w:val="en-US"/>
      </w:rPr>
      <w:t>. +40 (722) 226281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C818" w14:textId="77777777" w:rsidR="00E50010" w:rsidRDefault="00E50010">
      <w:pPr>
        <w:spacing w:after="0" w:line="240" w:lineRule="auto"/>
      </w:pPr>
      <w:r>
        <w:separator/>
      </w:r>
    </w:p>
  </w:footnote>
  <w:footnote w:type="continuationSeparator" w:id="0">
    <w:p w14:paraId="56812E17" w14:textId="77777777" w:rsidR="00E50010" w:rsidRDefault="00E5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CAFB" w14:textId="77777777" w:rsidR="009A7AD2" w:rsidRDefault="009A7AD2" w:rsidP="009A7AD2">
    <w:pPr>
      <w:pStyle w:val="Header"/>
      <w:pBdr>
        <w:bottom w:val="single" w:sz="4" w:space="1" w:color="auto"/>
      </w:pBdr>
    </w:pPr>
  </w:p>
  <w:p w14:paraId="74BD74FF" w14:textId="6267219C" w:rsidR="009A7AD2" w:rsidRDefault="009A7AD2" w:rsidP="009A7AD2">
    <w:pPr>
      <w:pStyle w:val="Header"/>
      <w:pBdr>
        <w:bottom w:val="single" w:sz="4" w:space="1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 wp14:anchorId="5E449699" wp14:editId="0940A501">
          <wp:simplePos x="0" y="0"/>
          <wp:positionH relativeFrom="column">
            <wp:posOffset>0</wp:posOffset>
          </wp:positionH>
          <wp:positionV relativeFrom="paragraph">
            <wp:posOffset>82682</wp:posOffset>
          </wp:positionV>
          <wp:extent cx="1309688" cy="1309688"/>
          <wp:effectExtent l="0" t="0" r="5080" b="508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iginal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309688" cy="13096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86C18" w14:textId="7773FE08" w:rsidR="009A7AD2" w:rsidRDefault="009A7AD2" w:rsidP="009A7AD2">
    <w:pPr>
      <w:pStyle w:val="Header"/>
      <w:pBdr>
        <w:bottom w:val="single" w:sz="4" w:space="1" w:color="auto"/>
      </w:pBdr>
    </w:pPr>
  </w:p>
  <w:p w14:paraId="70DBA43B" w14:textId="6A831983" w:rsidR="009A7AD2" w:rsidRDefault="009A7AD2" w:rsidP="009A7AD2">
    <w:pPr>
      <w:pStyle w:val="Header"/>
      <w:pBdr>
        <w:bottom w:val="single" w:sz="4" w:space="1" w:color="auto"/>
      </w:pBdr>
    </w:pPr>
  </w:p>
  <w:p w14:paraId="32744B2A" w14:textId="29814FB7" w:rsidR="00A53F19" w:rsidRDefault="00A53F19" w:rsidP="009A7AD2">
    <w:pPr>
      <w:pStyle w:val="Header"/>
      <w:pBdr>
        <w:bottom w:val="single" w:sz="4" w:space="1" w:color="auto"/>
      </w:pBdr>
    </w:pPr>
  </w:p>
  <w:p w14:paraId="60DBFB7E" w14:textId="78B8FE15" w:rsidR="009A7AD2" w:rsidRDefault="009A7AD2" w:rsidP="009A7AD2">
    <w:pPr>
      <w:pStyle w:val="Header"/>
      <w:pBdr>
        <w:bottom w:val="single" w:sz="4" w:space="1" w:color="auto"/>
      </w:pBdr>
    </w:pPr>
  </w:p>
  <w:p w14:paraId="6BF865FC" w14:textId="336D6637" w:rsidR="009A7AD2" w:rsidRDefault="009A7AD2" w:rsidP="009A7AD2">
    <w:pPr>
      <w:pStyle w:val="Header"/>
      <w:pBdr>
        <w:bottom w:val="single" w:sz="4" w:space="1" w:color="auto"/>
      </w:pBdr>
    </w:pPr>
  </w:p>
  <w:p w14:paraId="06F71497" w14:textId="77777777" w:rsidR="009A7AD2" w:rsidRDefault="009A7AD2" w:rsidP="009A7AD2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1706"/>
    <w:multiLevelType w:val="hybridMultilevel"/>
    <w:tmpl w:val="0734C8C4"/>
    <w:lvl w:ilvl="0" w:tplc="B546CC7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171CFF0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CDC18A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9DEA37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1060C76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8786FA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F3ED3C0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60E58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D187DA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D359BD"/>
    <w:multiLevelType w:val="hybridMultilevel"/>
    <w:tmpl w:val="332C6D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426608"/>
    <w:multiLevelType w:val="hybridMultilevel"/>
    <w:tmpl w:val="0FAA5B56"/>
    <w:lvl w:ilvl="0" w:tplc="37840F5E">
      <w:start w:val="1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4DCA7324"/>
    <w:multiLevelType w:val="hybridMultilevel"/>
    <w:tmpl w:val="EB4A1E84"/>
    <w:lvl w:ilvl="0" w:tplc="BC964D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4210EC"/>
    <w:multiLevelType w:val="hybridMultilevel"/>
    <w:tmpl w:val="DA3E0222"/>
    <w:lvl w:ilvl="0" w:tplc="66AEB71A">
      <w:start w:val="16"/>
      <w:numFmt w:val="bullet"/>
      <w:lvlText w:val="-"/>
      <w:lvlJc w:val="left"/>
      <w:pPr>
        <w:ind w:left="9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num w:numId="1" w16cid:durableId="727992602">
    <w:abstractNumId w:val="0"/>
  </w:num>
  <w:num w:numId="2" w16cid:durableId="251158926">
    <w:abstractNumId w:val="3"/>
  </w:num>
  <w:num w:numId="3" w16cid:durableId="2008510458">
    <w:abstractNumId w:val="4"/>
  </w:num>
  <w:num w:numId="4" w16cid:durableId="319774403">
    <w:abstractNumId w:val="1"/>
  </w:num>
  <w:num w:numId="5" w16cid:durableId="1450514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19"/>
    <w:rsid w:val="000B1CD8"/>
    <w:rsid w:val="000C51EB"/>
    <w:rsid w:val="00147EE3"/>
    <w:rsid w:val="001C4979"/>
    <w:rsid w:val="001C684E"/>
    <w:rsid w:val="001D3FE3"/>
    <w:rsid w:val="0020241B"/>
    <w:rsid w:val="00214D84"/>
    <w:rsid w:val="00230912"/>
    <w:rsid w:val="002A384A"/>
    <w:rsid w:val="002E0CB0"/>
    <w:rsid w:val="0033571B"/>
    <w:rsid w:val="00365F98"/>
    <w:rsid w:val="00391981"/>
    <w:rsid w:val="003B35F6"/>
    <w:rsid w:val="003E184F"/>
    <w:rsid w:val="003F1445"/>
    <w:rsid w:val="00450B7B"/>
    <w:rsid w:val="004E6295"/>
    <w:rsid w:val="00517413"/>
    <w:rsid w:val="005272C5"/>
    <w:rsid w:val="00553EF7"/>
    <w:rsid w:val="00556A45"/>
    <w:rsid w:val="006003B5"/>
    <w:rsid w:val="0061648D"/>
    <w:rsid w:val="00633757"/>
    <w:rsid w:val="006B436C"/>
    <w:rsid w:val="00791529"/>
    <w:rsid w:val="00791767"/>
    <w:rsid w:val="00795901"/>
    <w:rsid w:val="008071A0"/>
    <w:rsid w:val="008669ED"/>
    <w:rsid w:val="00883685"/>
    <w:rsid w:val="008950F0"/>
    <w:rsid w:val="008D26B1"/>
    <w:rsid w:val="008F1BFB"/>
    <w:rsid w:val="009075FA"/>
    <w:rsid w:val="0091202B"/>
    <w:rsid w:val="00947899"/>
    <w:rsid w:val="00971DFA"/>
    <w:rsid w:val="00986B4B"/>
    <w:rsid w:val="0099035C"/>
    <w:rsid w:val="009A7AD2"/>
    <w:rsid w:val="009C03BD"/>
    <w:rsid w:val="009D1773"/>
    <w:rsid w:val="00A53F19"/>
    <w:rsid w:val="00A64F8F"/>
    <w:rsid w:val="00A6601F"/>
    <w:rsid w:val="00AC56E1"/>
    <w:rsid w:val="00B7434A"/>
    <w:rsid w:val="00BF4D51"/>
    <w:rsid w:val="00C1674A"/>
    <w:rsid w:val="00C33CF6"/>
    <w:rsid w:val="00C37775"/>
    <w:rsid w:val="00CF55E7"/>
    <w:rsid w:val="00D75650"/>
    <w:rsid w:val="00D97859"/>
    <w:rsid w:val="00DA044A"/>
    <w:rsid w:val="00E50010"/>
    <w:rsid w:val="00EA6C67"/>
    <w:rsid w:val="00EB72A2"/>
    <w:rsid w:val="00ED75DA"/>
    <w:rsid w:val="00F35320"/>
    <w:rsid w:val="00F35926"/>
    <w:rsid w:val="00F51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39076"/>
  <w15:docId w15:val="{95471E86-FB09-4A2E-801C-74BFF652E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character" w:styleId="FootnoteReference">
    <w:name w:val="footnote reference"/>
    <w:basedOn w:val="DefaultParagraphFont"/>
    <w:uiPriority w:val="99"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4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Stoicescu</dc:creator>
  <cp:keywords/>
  <dc:description/>
  <cp:lastModifiedBy>Stefan Spirea</cp:lastModifiedBy>
  <cp:revision>26</cp:revision>
  <cp:lastPrinted>2023-09-14T07:33:00Z</cp:lastPrinted>
  <dcterms:created xsi:type="dcterms:W3CDTF">2023-09-14T07:34:00Z</dcterms:created>
  <dcterms:modified xsi:type="dcterms:W3CDTF">2023-09-20T08:48:00Z</dcterms:modified>
</cp:coreProperties>
</file>