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209FAA" w14:textId="7DCA912E" w:rsidR="001A41FC" w:rsidRPr="001E4E46" w:rsidRDefault="005948E1">
      <w:pPr>
        <w:rPr>
          <w:highlight w:val="yellow"/>
        </w:rPr>
      </w:pPr>
      <w:r w:rsidRPr="001E4E46">
        <w:rPr>
          <w:highlight w:val="yellow"/>
        </w:rPr>
        <w:t xml:space="preserve">CU </w:t>
      </w:r>
    </w:p>
    <w:p w14:paraId="6280709A" w14:textId="1ED8A6B7" w:rsidR="005948E1" w:rsidRPr="001E4E46" w:rsidRDefault="005948E1" w:rsidP="005948E1">
      <w:pPr>
        <w:pStyle w:val="ListParagraph"/>
        <w:numPr>
          <w:ilvl w:val="0"/>
          <w:numId w:val="2"/>
        </w:numPr>
        <w:rPr>
          <w:highlight w:val="yellow"/>
          <w:lang w:val="it-IT"/>
        </w:rPr>
      </w:pPr>
      <w:r w:rsidRPr="001E4E46">
        <w:rPr>
          <w:highlight w:val="yellow"/>
          <w:lang w:val="it-IT"/>
        </w:rPr>
        <w:t xml:space="preserve">La scop declarant poate putem sa introducem la altte scopuri prevazute de lege un model de certificat care sa nu mai faca Anexa. Sau sa avem un buton sa eliminam anexa. </w:t>
      </w:r>
    </w:p>
    <w:p w14:paraId="7362F206" w14:textId="739CC89E" w:rsidR="005948E1" w:rsidRPr="001E4E46" w:rsidRDefault="005948E1" w:rsidP="005948E1">
      <w:pPr>
        <w:pStyle w:val="ListParagraph"/>
        <w:numPr>
          <w:ilvl w:val="0"/>
          <w:numId w:val="2"/>
        </w:numPr>
        <w:rPr>
          <w:highlight w:val="yellow"/>
          <w:lang w:val="it-IT"/>
        </w:rPr>
      </w:pPr>
      <w:r w:rsidRPr="001E4E46">
        <w:rPr>
          <w:highlight w:val="yellow"/>
          <w:lang w:val="it-IT"/>
        </w:rPr>
        <w:t>Printare separata A anexei si a cU</w:t>
      </w:r>
    </w:p>
    <w:p w14:paraId="484B631C" w14:textId="7D91D637" w:rsidR="005948E1" w:rsidRDefault="005948E1" w:rsidP="005948E1">
      <w:r>
        <w:rPr>
          <w:noProof/>
        </w:rPr>
        <w:drawing>
          <wp:inline distT="0" distB="0" distL="0" distR="0" wp14:anchorId="5ED3FFA1" wp14:editId="709F9667">
            <wp:extent cx="4112126" cy="3258948"/>
            <wp:effectExtent l="0" t="0" r="3175" b="0"/>
            <wp:docPr id="18842100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21006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25396" cy="3269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80F3B" w14:textId="51DA4E2D" w:rsidR="005948E1" w:rsidRPr="001E4E46" w:rsidRDefault="005948E1" w:rsidP="005948E1">
      <w:pPr>
        <w:pStyle w:val="ListParagraph"/>
        <w:numPr>
          <w:ilvl w:val="0"/>
          <w:numId w:val="2"/>
        </w:numPr>
        <w:rPr>
          <w:highlight w:val="yellow"/>
        </w:rPr>
      </w:pPr>
      <w:r w:rsidRPr="001E4E46">
        <w:rPr>
          <w:highlight w:val="yellow"/>
        </w:rPr>
        <w:t xml:space="preserve">Update la </w:t>
      </w:r>
      <w:proofErr w:type="spellStart"/>
      <w:r w:rsidRPr="001E4E46">
        <w:rPr>
          <w:highlight w:val="yellow"/>
        </w:rPr>
        <w:t>harta</w:t>
      </w:r>
      <w:proofErr w:type="spellEnd"/>
      <w:r w:rsidRPr="001E4E46">
        <w:rPr>
          <w:highlight w:val="yellow"/>
        </w:rPr>
        <w:t xml:space="preserve"> de </w:t>
      </w:r>
      <w:proofErr w:type="spellStart"/>
      <w:r w:rsidRPr="001E4E46">
        <w:rPr>
          <w:highlight w:val="yellow"/>
        </w:rPr>
        <w:t>amplasamente</w:t>
      </w:r>
      <w:proofErr w:type="spellEnd"/>
      <w:r w:rsidRPr="001E4E46">
        <w:rPr>
          <w:highlight w:val="yellow"/>
        </w:rPr>
        <w:t xml:space="preserve"> </w:t>
      </w:r>
    </w:p>
    <w:p w14:paraId="56E3B429" w14:textId="11076ACE" w:rsidR="005948E1" w:rsidRDefault="005948E1" w:rsidP="005948E1">
      <w:pPr>
        <w:pStyle w:val="ListParagraph"/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3521678F" wp14:editId="5438DF5C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3411855" cy="2489200"/>
            <wp:effectExtent l="0" t="0" r="0" b="6350"/>
            <wp:wrapSquare wrapText="bothSides"/>
            <wp:docPr id="5063086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308667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1855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B0C2BC" w14:textId="36666397" w:rsidR="005948E1" w:rsidRDefault="005948E1" w:rsidP="005948E1"/>
    <w:p w14:paraId="39780B2C" w14:textId="6499173B" w:rsidR="005948E1" w:rsidRDefault="005948E1" w:rsidP="005948E1">
      <w:pPr>
        <w:rPr>
          <w:lang w:val="it-IT"/>
        </w:rPr>
      </w:pPr>
      <w:r w:rsidRPr="005948E1">
        <w:rPr>
          <w:lang w:val="it-IT"/>
        </w:rPr>
        <w:t>Straturi vizibile: Zone functionale, Imobile E</w:t>
      </w:r>
      <w:r>
        <w:rPr>
          <w:lang w:val="it-IT"/>
        </w:rPr>
        <w:t>terra, Adrese administrative.</w:t>
      </w:r>
    </w:p>
    <w:p w14:paraId="690D530D" w14:textId="6A478151" w:rsidR="005948E1" w:rsidRPr="005948E1" w:rsidRDefault="005948E1" w:rsidP="005948E1">
      <w:pPr>
        <w:rPr>
          <w:lang w:val="it-IT"/>
        </w:rPr>
      </w:pPr>
      <w:proofErr w:type="spellStart"/>
      <w:r w:rsidRPr="005948E1">
        <w:rPr>
          <w:lang w:val="da-DK"/>
        </w:rPr>
        <w:t>Zonele</w:t>
      </w:r>
      <w:proofErr w:type="spellEnd"/>
      <w:r w:rsidRPr="005948E1">
        <w:rPr>
          <w:lang w:val="da-DK"/>
        </w:rPr>
        <w:t xml:space="preserve"> de </w:t>
      </w:r>
      <w:proofErr w:type="spellStart"/>
      <w:r w:rsidRPr="005948E1">
        <w:rPr>
          <w:lang w:val="da-DK"/>
        </w:rPr>
        <w:t>protectie</w:t>
      </w:r>
      <w:proofErr w:type="spellEnd"/>
      <w:r w:rsidRPr="005948E1">
        <w:rPr>
          <w:lang w:val="da-DK"/>
        </w:rPr>
        <w:t xml:space="preserve"> nu </w:t>
      </w:r>
      <w:proofErr w:type="spellStart"/>
      <w:r w:rsidRPr="005948E1">
        <w:rPr>
          <w:lang w:val="da-DK"/>
        </w:rPr>
        <w:t>s</w:t>
      </w:r>
      <w:r>
        <w:rPr>
          <w:lang w:val="da-DK"/>
        </w:rPr>
        <w:t>unt</w:t>
      </w:r>
      <w:proofErr w:type="spellEnd"/>
      <w:r>
        <w:rPr>
          <w:lang w:val="da-DK"/>
        </w:rPr>
        <w:t xml:space="preserve"> relevante </w:t>
      </w:r>
      <w:proofErr w:type="spellStart"/>
      <w:r>
        <w:rPr>
          <w:lang w:val="da-DK"/>
        </w:rPr>
        <w:t>ca</w:t>
      </w:r>
      <w:proofErr w:type="spellEnd"/>
      <w:r>
        <w:rPr>
          <w:lang w:val="da-DK"/>
        </w:rPr>
        <w:t xml:space="preserve"> </w:t>
      </w:r>
      <w:proofErr w:type="spellStart"/>
      <w:proofErr w:type="gramStart"/>
      <w:r>
        <w:rPr>
          <w:lang w:val="da-DK"/>
        </w:rPr>
        <w:t>afisaj</w:t>
      </w:r>
      <w:proofErr w:type="spellEnd"/>
      <w:r>
        <w:rPr>
          <w:lang w:val="da-DK"/>
        </w:rPr>
        <w:t>..</w:t>
      </w:r>
      <w:proofErr w:type="gramEnd"/>
      <w:r>
        <w:rPr>
          <w:lang w:val="da-DK"/>
        </w:rPr>
        <w:t xml:space="preserve"> </w:t>
      </w:r>
      <w:r w:rsidRPr="005948E1">
        <w:rPr>
          <w:lang w:val="it-IT"/>
        </w:rPr>
        <w:t>conteaza doar sa le p</w:t>
      </w:r>
      <w:r>
        <w:rPr>
          <w:lang w:val="it-IT"/>
        </w:rPr>
        <w:t>reia.</w:t>
      </w:r>
    </w:p>
    <w:p w14:paraId="5A6EB16C" w14:textId="640504CC" w:rsidR="005948E1" w:rsidRDefault="005948E1" w:rsidP="005948E1">
      <w:pPr>
        <w:rPr>
          <w:lang w:val="it-IT"/>
        </w:rPr>
      </w:pPr>
      <w:r>
        <w:rPr>
          <w:lang w:val="it-IT"/>
        </w:rPr>
        <w:t>La zonare: Imobile, adrese administrative, zone functionale mai sterse? Sa nu mai existe riscul sa deseneze si pe drum....</w:t>
      </w:r>
    </w:p>
    <w:p w14:paraId="290A01E9" w14:textId="77777777" w:rsidR="005948E1" w:rsidRDefault="005948E1" w:rsidP="005948E1">
      <w:pPr>
        <w:rPr>
          <w:lang w:val="it-IT"/>
        </w:rPr>
      </w:pPr>
    </w:p>
    <w:p w14:paraId="0073516D" w14:textId="77777777" w:rsidR="001E7448" w:rsidRDefault="001E7448" w:rsidP="005948E1">
      <w:pPr>
        <w:rPr>
          <w:lang w:val="it-IT"/>
        </w:rPr>
      </w:pPr>
    </w:p>
    <w:p w14:paraId="312C9E5C" w14:textId="77777777" w:rsidR="001E7448" w:rsidRDefault="001E7448" w:rsidP="005948E1">
      <w:pPr>
        <w:rPr>
          <w:lang w:val="it-IT"/>
        </w:rPr>
      </w:pPr>
    </w:p>
    <w:p w14:paraId="5857526A" w14:textId="77777777" w:rsidR="001E7448" w:rsidRDefault="001E7448" w:rsidP="005948E1">
      <w:pPr>
        <w:rPr>
          <w:lang w:val="it-IT"/>
        </w:rPr>
      </w:pPr>
      <w:r>
        <w:rPr>
          <w:noProof/>
        </w:rPr>
        <w:lastRenderedPageBreak/>
        <w:drawing>
          <wp:inline distT="0" distB="0" distL="0" distR="0" wp14:anchorId="2A8CA045" wp14:editId="26F6D34D">
            <wp:extent cx="3281082" cy="1087735"/>
            <wp:effectExtent l="0" t="0" r="0" b="0"/>
            <wp:docPr id="4363257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32574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27579" cy="110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EEE34" w14:textId="11933B51" w:rsidR="001E7448" w:rsidRDefault="001E7448" w:rsidP="005948E1">
      <w:pPr>
        <w:rPr>
          <w:lang w:val="it-IT"/>
        </w:rPr>
      </w:pPr>
      <w:r>
        <w:rPr>
          <w:lang w:val="it-IT"/>
        </w:rPr>
        <w:t>Nr. Cad e acelasi ca CF – ar trebui sa l completam automat</w:t>
      </w:r>
    </w:p>
    <w:p w14:paraId="4D4D21C4" w14:textId="77777777" w:rsidR="001E7448" w:rsidRDefault="001E7448" w:rsidP="005948E1">
      <w:pPr>
        <w:rPr>
          <w:lang w:val="it-IT"/>
        </w:rPr>
      </w:pPr>
    </w:p>
    <w:p w14:paraId="7DE14B85" w14:textId="29877FFC" w:rsidR="001E7448" w:rsidRPr="001E4E46" w:rsidRDefault="001E4E46" w:rsidP="005948E1">
      <w:pPr>
        <w:rPr>
          <w:highlight w:val="yellow"/>
          <w:lang w:val="it-IT"/>
        </w:rPr>
      </w:pPr>
      <w:r w:rsidRPr="001E4E46">
        <w:rPr>
          <w:highlight w:val="yellow"/>
          <w:lang w:val="it-IT"/>
        </w:rPr>
        <w:t>4</w:t>
      </w:r>
      <w:r w:rsidR="001E7448" w:rsidRPr="001E4E46">
        <w:rPr>
          <w:highlight w:val="yellow"/>
          <w:lang w:val="it-IT"/>
        </w:rPr>
        <w:t xml:space="preserve">. Nu se mai preiau zonele de protectie la regimul juridic. Nu e cazul se trece automat peste tot </w:t>
      </w:r>
    </w:p>
    <w:p w14:paraId="6D7D2048" w14:textId="73E884EE" w:rsidR="001E7448" w:rsidRDefault="001E7448" w:rsidP="005948E1">
      <w:pPr>
        <w:rPr>
          <w:lang w:val="it-IT"/>
        </w:rPr>
      </w:pPr>
      <w:r w:rsidRPr="001E4E46">
        <w:rPr>
          <w:highlight w:val="yellow"/>
          <w:lang w:val="it-IT"/>
        </w:rPr>
        <w:t>De verificat si la studiul geotehnic conform PuG</w:t>
      </w:r>
    </w:p>
    <w:p w14:paraId="3A1EC05D" w14:textId="1E080794" w:rsidR="001E7448" w:rsidRDefault="001E7448" w:rsidP="005948E1">
      <w:pPr>
        <w:rPr>
          <w:lang w:val="it-IT"/>
        </w:rPr>
      </w:pPr>
      <w:r>
        <w:rPr>
          <w:noProof/>
        </w:rPr>
        <w:drawing>
          <wp:inline distT="0" distB="0" distL="0" distR="0" wp14:anchorId="35178425" wp14:editId="77132BEE">
            <wp:extent cx="5943600" cy="2002790"/>
            <wp:effectExtent l="0" t="0" r="0" b="0"/>
            <wp:docPr id="18488979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89798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0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BF5EB" w14:textId="1F02E9CC" w:rsidR="001E7448" w:rsidRDefault="001E7448" w:rsidP="005948E1">
      <w:pPr>
        <w:rPr>
          <w:noProof/>
          <w:lang w:val="it-IT"/>
        </w:rPr>
      </w:pPr>
      <w:r w:rsidRPr="001E4E46">
        <w:rPr>
          <w:highlight w:val="yellow"/>
          <w:lang w:val="it-IT"/>
        </w:rPr>
        <w:t xml:space="preserve">11. </w:t>
      </w:r>
      <w:r w:rsidRPr="001E4E46">
        <w:rPr>
          <w:noProof/>
          <w:highlight w:val="yellow"/>
          <w:lang w:val="it-IT"/>
        </w:rPr>
        <w:t>Un camp suplimentar text sub D2</w:t>
      </w:r>
      <w:r w:rsidR="001E4E46" w:rsidRPr="001E4E46">
        <w:rPr>
          <w:noProof/>
          <w:highlight w:val="yellow"/>
          <w:lang w:val="it-IT"/>
        </w:rPr>
        <w:t xml:space="preserve"> – la avize</w:t>
      </w:r>
    </w:p>
    <w:p w14:paraId="0918482A" w14:textId="2283A6AF" w:rsidR="001E7448" w:rsidRDefault="001E7448" w:rsidP="005948E1">
      <w:pPr>
        <w:rPr>
          <w:lang w:val="it-IT"/>
        </w:rPr>
      </w:pPr>
      <w:r>
        <w:rPr>
          <w:noProof/>
        </w:rPr>
        <w:drawing>
          <wp:inline distT="0" distB="0" distL="0" distR="0" wp14:anchorId="2F9E3F52" wp14:editId="19357E14">
            <wp:extent cx="5943600" cy="2341245"/>
            <wp:effectExtent l="0" t="0" r="0" b="1905"/>
            <wp:docPr id="1381372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3725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4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BC6C4" w14:textId="29DFB5A5" w:rsidR="001E7448" w:rsidRDefault="00647732" w:rsidP="005948E1">
      <w:pPr>
        <w:rPr>
          <w:lang w:val="it-IT"/>
        </w:rPr>
      </w:pPr>
      <w:r>
        <w:rPr>
          <w:lang w:val="it-IT"/>
        </w:rPr>
        <w:lastRenderedPageBreak/>
        <w:t xml:space="preserve"> 12. </w:t>
      </w:r>
      <w:r w:rsidRPr="00647732">
        <w:rPr>
          <w:highlight w:val="yellow"/>
          <w:lang w:val="it-IT"/>
        </w:rPr>
        <w:t>Valabilitatea CU</w:t>
      </w:r>
      <w:r>
        <w:rPr>
          <w:lang w:val="it-IT"/>
        </w:rPr>
        <w:t xml:space="preserve"> </w:t>
      </w:r>
      <w:r w:rsidR="00CB7F64">
        <w:rPr>
          <w:lang w:val="it-IT"/>
        </w:rPr>
        <w:t>– CAMP OBLIGATORIU SA NU TRECI MAI DEPARTE</w:t>
      </w:r>
      <w:r>
        <w:rPr>
          <w:noProof/>
        </w:rPr>
        <w:drawing>
          <wp:inline distT="0" distB="0" distL="0" distR="0" wp14:anchorId="33A41D47" wp14:editId="13C8FBA1">
            <wp:extent cx="5943600" cy="3679825"/>
            <wp:effectExtent l="0" t="0" r="0" b="0"/>
            <wp:docPr id="8166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65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6E4C6" w14:textId="4CBCB187" w:rsidR="00647732" w:rsidRDefault="00647732" w:rsidP="005948E1">
      <w:pPr>
        <w:rPr>
          <w:lang w:val="it-IT"/>
        </w:rPr>
      </w:pPr>
      <w:r>
        <w:rPr>
          <w:lang w:val="it-IT"/>
        </w:rPr>
        <w:t xml:space="preserve">Ceva similar ca la AC </w:t>
      </w:r>
    </w:p>
    <w:p w14:paraId="7C17EFDA" w14:textId="40D9C512" w:rsidR="00647732" w:rsidRDefault="00647732" w:rsidP="005948E1">
      <w:pPr>
        <w:rPr>
          <w:lang w:val="it-IT"/>
        </w:rPr>
      </w:pPr>
      <w:r>
        <w:rPr>
          <w:noProof/>
        </w:rPr>
        <w:drawing>
          <wp:inline distT="0" distB="0" distL="0" distR="0" wp14:anchorId="7D6A17FB" wp14:editId="0135065B">
            <wp:extent cx="5943600" cy="906780"/>
            <wp:effectExtent l="0" t="0" r="0" b="7620"/>
            <wp:docPr id="6692419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24197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0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C925F" w14:textId="4747D4A4" w:rsidR="00F73D2A" w:rsidRDefault="00F73D2A" w:rsidP="005948E1">
      <w:pPr>
        <w:rPr>
          <w:lang w:val="it-IT"/>
        </w:rPr>
      </w:pPr>
      <w:r>
        <w:rPr>
          <w:rFonts w:ascii="Arial" w:hAnsi="Arial" w:cs="Arial"/>
          <w:b/>
          <w:bCs/>
          <w:color w:val="000000"/>
        </w:rPr>
        <w:t xml:space="preserve">2. </w:t>
      </w:r>
      <w:proofErr w:type="gramStart"/>
      <w:r>
        <w:rPr>
          <w:rFonts w:ascii="Arial" w:hAnsi="Arial" w:cs="Arial"/>
          <w:b/>
          <w:bCs/>
          <w:color w:val="000000"/>
        </w:rPr>
        <w:t>Taxe :</w:t>
      </w:r>
      <w:proofErr w:type="gramEnd"/>
      <w:r>
        <w:rPr>
          <w:rFonts w:ascii="Arial" w:hAnsi="Arial" w:cs="Arial"/>
          <w:b/>
          <w:bCs/>
          <w:color w:val="000000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</w:rPr>
        <w:t>chitanța</w:t>
      </w:r>
      <w:proofErr w:type="spellEnd"/>
      <w:r>
        <w:rPr>
          <w:rFonts w:ascii="Arial" w:hAnsi="Arial" w:cs="Arial"/>
          <w:b/>
          <w:bCs/>
          <w:color w:val="000000"/>
        </w:rPr>
        <w:t xml:space="preserve"> \ </w:t>
      </w:r>
      <w:proofErr w:type="spellStart"/>
      <w:r>
        <w:rPr>
          <w:rFonts w:ascii="Arial" w:hAnsi="Arial" w:cs="Arial"/>
          <w:b/>
          <w:bCs/>
          <w:color w:val="000000"/>
        </w:rPr>
        <w:t>ordin</w:t>
      </w:r>
      <w:proofErr w:type="spellEnd"/>
      <w:r>
        <w:rPr>
          <w:rFonts w:ascii="Arial" w:hAnsi="Arial" w:cs="Arial"/>
          <w:b/>
          <w:bCs/>
          <w:color w:val="000000"/>
        </w:rPr>
        <w:t xml:space="preserve"> de </w:t>
      </w:r>
      <w:proofErr w:type="spellStart"/>
      <w:r>
        <w:rPr>
          <w:rFonts w:ascii="Arial" w:hAnsi="Arial" w:cs="Arial"/>
          <w:b/>
          <w:bCs/>
          <w:color w:val="000000"/>
        </w:rPr>
        <w:t>plata</w:t>
      </w:r>
      <w:proofErr w:type="spellEnd"/>
      <w:r>
        <w:rPr>
          <w:rFonts w:ascii="Arial" w:hAnsi="Arial" w:cs="Arial"/>
          <w:b/>
          <w:bCs/>
          <w:color w:val="000000"/>
        </w:rPr>
        <w:t xml:space="preserve">(OP) </w:t>
      </w:r>
      <w:proofErr w:type="spellStart"/>
      <w:r>
        <w:rPr>
          <w:rFonts w:ascii="Arial" w:hAnsi="Arial" w:cs="Arial"/>
          <w:b/>
          <w:bCs/>
          <w:color w:val="000000"/>
        </w:rPr>
        <w:t>si</w:t>
      </w:r>
      <w:proofErr w:type="spellEnd"/>
      <w:r>
        <w:rPr>
          <w:rFonts w:ascii="Arial" w:hAnsi="Arial" w:cs="Arial"/>
          <w:b/>
          <w:bCs/>
          <w:color w:val="000000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</w:rPr>
        <w:t>obtiunea</w:t>
      </w:r>
      <w:proofErr w:type="spellEnd"/>
      <w:r>
        <w:rPr>
          <w:rFonts w:ascii="Arial" w:hAnsi="Arial" w:cs="Arial"/>
          <w:b/>
          <w:bCs/>
          <w:color w:val="000000"/>
        </w:rPr>
        <w:t xml:space="preserve"> de </w:t>
      </w:r>
      <w:proofErr w:type="spellStart"/>
      <w:r>
        <w:rPr>
          <w:rFonts w:ascii="Arial" w:hAnsi="Arial" w:cs="Arial"/>
          <w:b/>
          <w:bCs/>
          <w:color w:val="000000"/>
        </w:rPr>
        <w:t>scutit</w:t>
      </w:r>
      <w:proofErr w:type="spellEnd"/>
      <w:r>
        <w:rPr>
          <w:rFonts w:ascii="Arial" w:hAnsi="Arial" w:cs="Arial"/>
          <w:b/>
          <w:bCs/>
          <w:color w:val="000000"/>
        </w:rPr>
        <w:t xml:space="preserve"> de taxa</w:t>
      </w:r>
    </w:p>
    <w:p w14:paraId="79014C32" w14:textId="77777777" w:rsidR="002829BB" w:rsidRDefault="002829BB" w:rsidP="005948E1">
      <w:pPr>
        <w:rPr>
          <w:lang w:val="it-IT"/>
        </w:rPr>
      </w:pPr>
    </w:p>
    <w:p w14:paraId="15051A06" w14:textId="77777777" w:rsidR="001E4E46" w:rsidRDefault="001E4E46" w:rsidP="005948E1">
      <w:pPr>
        <w:rPr>
          <w:lang w:val="it-IT"/>
        </w:rPr>
      </w:pPr>
    </w:p>
    <w:p w14:paraId="1EF47E39" w14:textId="77777777" w:rsidR="001E4E46" w:rsidRDefault="001E4E46" w:rsidP="005948E1">
      <w:pPr>
        <w:rPr>
          <w:lang w:val="it-IT"/>
        </w:rPr>
      </w:pPr>
    </w:p>
    <w:p w14:paraId="6C6934CF" w14:textId="77777777" w:rsidR="001E4E46" w:rsidRDefault="001E4E46" w:rsidP="005948E1">
      <w:pPr>
        <w:rPr>
          <w:lang w:val="it-IT"/>
        </w:rPr>
      </w:pPr>
    </w:p>
    <w:p w14:paraId="1799B465" w14:textId="77777777" w:rsidR="001E4E46" w:rsidRDefault="001E4E46" w:rsidP="005948E1">
      <w:pPr>
        <w:rPr>
          <w:lang w:val="it-IT"/>
        </w:rPr>
      </w:pPr>
    </w:p>
    <w:p w14:paraId="63723632" w14:textId="77777777" w:rsidR="001E4E46" w:rsidRDefault="001E4E46" w:rsidP="005948E1">
      <w:pPr>
        <w:rPr>
          <w:lang w:val="it-IT"/>
        </w:rPr>
      </w:pPr>
    </w:p>
    <w:p w14:paraId="2B4FA4E5" w14:textId="77777777" w:rsidR="001E4E46" w:rsidRDefault="001E4E46" w:rsidP="005948E1">
      <w:pPr>
        <w:rPr>
          <w:lang w:val="it-IT"/>
        </w:rPr>
      </w:pPr>
    </w:p>
    <w:p w14:paraId="2065DEAC" w14:textId="77777777" w:rsidR="001E4E46" w:rsidRDefault="001E4E46" w:rsidP="005948E1">
      <w:pPr>
        <w:rPr>
          <w:lang w:val="it-IT"/>
        </w:rPr>
      </w:pPr>
    </w:p>
    <w:p w14:paraId="7952C060" w14:textId="77777777" w:rsidR="001E4E46" w:rsidRDefault="001E4E46" w:rsidP="005948E1">
      <w:pPr>
        <w:rPr>
          <w:lang w:val="it-IT"/>
        </w:rPr>
      </w:pPr>
    </w:p>
    <w:p w14:paraId="1CF21916" w14:textId="77777777" w:rsidR="001E4E46" w:rsidRDefault="001E4E46" w:rsidP="005948E1">
      <w:pPr>
        <w:rPr>
          <w:lang w:val="it-IT"/>
        </w:rPr>
      </w:pPr>
    </w:p>
    <w:p w14:paraId="2644C6A0" w14:textId="585E64B2" w:rsidR="002829BB" w:rsidRDefault="002829BB" w:rsidP="005948E1">
      <w:pPr>
        <w:rPr>
          <w:lang w:val="it-IT"/>
        </w:rPr>
      </w:pPr>
      <w:r w:rsidRPr="001E4E46">
        <w:rPr>
          <w:highlight w:val="yellow"/>
          <w:lang w:val="it-IT"/>
        </w:rPr>
        <w:t>INCADRAERE IN PAGINA</w:t>
      </w:r>
      <w:r>
        <w:rPr>
          <w:lang w:val="it-IT"/>
        </w:rPr>
        <w:t xml:space="preserve"> </w:t>
      </w:r>
    </w:p>
    <w:p w14:paraId="080AAD9A" w14:textId="0242CB81" w:rsidR="002829BB" w:rsidRDefault="002829BB" w:rsidP="005948E1">
      <w:pPr>
        <w:rPr>
          <w:lang w:val="it-IT"/>
        </w:rPr>
      </w:pPr>
      <w:r>
        <w:rPr>
          <w:noProof/>
        </w:rPr>
        <w:drawing>
          <wp:inline distT="0" distB="0" distL="0" distR="0" wp14:anchorId="5785CAC9" wp14:editId="1B8B433B">
            <wp:extent cx="3580279" cy="2146256"/>
            <wp:effectExtent l="0" t="0" r="1270" b="6985"/>
            <wp:docPr id="18611006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10060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03236" cy="2160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DC1FE" w14:textId="5B061502" w:rsidR="005D3E0F" w:rsidRDefault="005D3E0F" w:rsidP="005948E1">
      <w:pPr>
        <w:rPr>
          <w:lang w:val="it-IT"/>
        </w:rPr>
      </w:pPr>
      <w:r>
        <w:rPr>
          <w:noProof/>
        </w:rPr>
        <w:drawing>
          <wp:inline distT="0" distB="0" distL="0" distR="0" wp14:anchorId="1360D37B" wp14:editId="581A975C">
            <wp:extent cx="3714750" cy="2125265"/>
            <wp:effectExtent l="0" t="0" r="0" b="8890"/>
            <wp:docPr id="9585179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51797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25773" cy="2131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E287A" w14:textId="3A8F9FE3" w:rsidR="001E4E46" w:rsidRDefault="001E4E46" w:rsidP="005948E1">
      <w:pPr>
        <w:rPr>
          <w:lang w:val="it-IT"/>
        </w:rPr>
      </w:pPr>
      <w:r>
        <w:rPr>
          <w:lang w:val="it-IT"/>
        </w:rPr>
        <w:t xml:space="preserve">La anexa incadrat frumos semnaturile </w:t>
      </w:r>
      <w:r w:rsidR="00A04070">
        <w:rPr>
          <w:lang w:val="it-IT"/>
        </w:rPr>
        <w:t>– POZITIONATE CA IN EXEMPLELE LOR</w:t>
      </w:r>
      <w:r>
        <w:rPr>
          <w:lang w:val="it-IT"/>
        </w:rPr>
        <w:br/>
        <w:t xml:space="preserve">+ PAGINAREA </w:t>
      </w:r>
    </w:p>
    <w:p w14:paraId="6336C0BF" w14:textId="1BEB452C" w:rsidR="001E4E46" w:rsidRPr="001E7448" w:rsidRDefault="001E4E46" w:rsidP="005948E1">
      <w:pPr>
        <w:rPr>
          <w:lang w:val="it-IT"/>
        </w:rPr>
      </w:pPr>
      <w:r>
        <w:rPr>
          <w:noProof/>
        </w:rPr>
        <w:drawing>
          <wp:inline distT="0" distB="0" distL="0" distR="0" wp14:anchorId="2BC967DA" wp14:editId="4B441A65">
            <wp:extent cx="2813797" cy="1471231"/>
            <wp:effectExtent l="0" t="0" r="5715" b="0"/>
            <wp:docPr id="10772251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22516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16942" cy="1472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4E46" w:rsidRPr="001E744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B6066C"/>
    <w:multiLevelType w:val="hybridMultilevel"/>
    <w:tmpl w:val="8BF0F9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210F93"/>
    <w:multiLevelType w:val="hybridMultilevel"/>
    <w:tmpl w:val="BDE0BF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3305433">
    <w:abstractNumId w:val="0"/>
  </w:num>
  <w:num w:numId="2" w16cid:durableId="4355603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8E1"/>
    <w:rsid w:val="001A41FC"/>
    <w:rsid w:val="001E4E46"/>
    <w:rsid w:val="001E7448"/>
    <w:rsid w:val="002829BB"/>
    <w:rsid w:val="005948E1"/>
    <w:rsid w:val="005D3E0F"/>
    <w:rsid w:val="00647732"/>
    <w:rsid w:val="00A04070"/>
    <w:rsid w:val="00CB7F64"/>
    <w:rsid w:val="00F73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42CCB8"/>
  <w15:chartTrackingRefBased/>
  <w15:docId w15:val="{F80D8E8A-06B0-4B09-A7F8-441385EEDD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948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159</Words>
  <Characters>911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Dorin Ciocan</dc:creator>
  <cp:keywords/>
  <dc:description/>
  <cp:lastModifiedBy>Dorin Ciocan</cp:lastModifiedBy>
  <cp:revision>5</cp:revision>
  <dcterms:created xsi:type="dcterms:W3CDTF">2023-09-22T10:48:00Z</dcterms:created>
  <dcterms:modified xsi:type="dcterms:W3CDTF">2023-09-22T10:50:00Z</dcterms:modified>
</cp:coreProperties>
</file>